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B4" w:rsidRPr="00DE2936" w:rsidRDefault="009F25B4" w:rsidP="00DE2936">
      <w:pPr>
        <w:spacing w:after="0"/>
        <w:rPr>
          <w:color w:val="000000" w:themeColor="text1"/>
          <w:lang w:val="es-ES"/>
        </w:rPr>
      </w:pPr>
      <w:bookmarkStart w:id="0" w:name="_GoBack"/>
      <w:bookmarkEnd w:id="0"/>
      <w:r w:rsidRPr="00DE2936">
        <w:rPr>
          <w:color w:val="000000" w:themeColor="text1"/>
          <w:lang w:val="es-ES"/>
        </w:rPr>
        <w:t xml:space="preserve">La </w:t>
      </w:r>
      <w:proofErr w:type="spellStart"/>
      <w:r w:rsidRPr="00DE2936">
        <w:rPr>
          <w:color w:val="000000" w:themeColor="text1"/>
          <w:lang w:val="es-ES"/>
        </w:rPr>
        <w:t>lettre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doit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être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envoyée</w:t>
      </w:r>
      <w:proofErr w:type="spellEnd"/>
      <w:r w:rsidRPr="00DE2936">
        <w:rPr>
          <w:color w:val="000000" w:themeColor="text1"/>
          <w:lang w:val="es-ES"/>
        </w:rPr>
        <w:t xml:space="preserve"> à </w:t>
      </w:r>
      <w:proofErr w:type="spellStart"/>
      <w:r w:rsidRPr="00DE2936">
        <w:rPr>
          <w:color w:val="000000" w:themeColor="text1"/>
          <w:lang w:val="es-ES"/>
        </w:rPr>
        <w:t>l'adresse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proofErr w:type="gramStart"/>
      <w:r w:rsidRPr="00DE2936">
        <w:rPr>
          <w:color w:val="000000" w:themeColor="text1"/>
          <w:lang w:val="es-ES"/>
        </w:rPr>
        <w:t>suivante</w:t>
      </w:r>
      <w:proofErr w:type="spellEnd"/>
      <w:r w:rsidRPr="00DE2936">
        <w:rPr>
          <w:color w:val="000000" w:themeColor="text1"/>
          <w:lang w:val="es-ES"/>
        </w:rPr>
        <w:t xml:space="preserve"> :</w:t>
      </w:r>
      <w:proofErr w:type="gramEnd"/>
    </w:p>
    <w:p w:rsidR="00DE2936" w:rsidRPr="00DE2936" w:rsidRDefault="00DE2936" w:rsidP="00DE2936">
      <w:pPr>
        <w:spacing w:after="0"/>
        <w:rPr>
          <w:color w:val="000000" w:themeColor="text1"/>
          <w:lang w:val="es-ES"/>
        </w:rPr>
      </w:pPr>
    </w:p>
    <w:p w:rsidR="009F25B4" w:rsidRPr="00DE2936" w:rsidRDefault="009F25B4" w:rsidP="00DE2936">
      <w:pPr>
        <w:spacing w:after="0"/>
        <w:rPr>
          <w:color w:val="000000" w:themeColor="text1"/>
        </w:rPr>
      </w:pPr>
      <w:r w:rsidRPr="00DE2936">
        <w:rPr>
          <w:b/>
          <w:bCs/>
          <w:color w:val="000000" w:themeColor="text1"/>
        </w:rPr>
        <w:t>His Excellency Mr. Ban Ki Moon</w:t>
      </w:r>
      <w:r w:rsidR="00DE2936" w:rsidRPr="00DE2936">
        <w:rPr>
          <w:b/>
          <w:bCs/>
          <w:color w:val="000000" w:themeColor="text1"/>
        </w:rPr>
        <w:br/>
      </w:r>
      <w:r w:rsidRPr="00DE2936">
        <w:rPr>
          <w:b/>
          <w:bCs/>
          <w:color w:val="000000" w:themeColor="text1"/>
        </w:rPr>
        <w:t>United Nations Secretary-General</w:t>
      </w:r>
      <w:r w:rsidR="00DE2936" w:rsidRPr="00DE2936">
        <w:rPr>
          <w:b/>
          <w:bCs/>
          <w:color w:val="000000" w:themeColor="text1"/>
        </w:rPr>
        <w:br/>
      </w:r>
      <w:r w:rsidRPr="00DE2936">
        <w:rPr>
          <w:b/>
          <w:bCs/>
          <w:color w:val="000000" w:themeColor="text1"/>
        </w:rPr>
        <w:t>UN Headquarters</w:t>
      </w:r>
      <w:r w:rsidR="00DE2936" w:rsidRPr="00DE2936">
        <w:rPr>
          <w:b/>
          <w:bCs/>
          <w:color w:val="000000" w:themeColor="text1"/>
        </w:rPr>
        <w:br/>
      </w:r>
      <w:r w:rsidRPr="00DE2936">
        <w:rPr>
          <w:b/>
          <w:bCs/>
          <w:color w:val="000000" w:themeColor="text1"/>
        </w:rPr>
        <w:t>First Avenue at 46th Street</w:t>
      </w:r>
      <w:r w:rsidR="00DE2936" w:rsidRPr="00DE2936">
        <w:rPr>
          <w:b/>
          <w:bCs/>
          <w:color w:val="000000" w:themeColor="text1"/>
        </w:rPr>
        <w:br/>
      </w:r>
      <w:r w:rsidRPr="00DE2936">
        <w:rPr>
          <w:b/>
          <w:bCs/>
          <w:color w:val="000000" w:themeColor="text1"/>
        </w:rPr>
        <w:t>New York, NY 10017</w:t>
      </w:r>
      <w:r w:rsidR="00DE2936" w:rsidRPr="00DE2936">
        <w:rPr>
          <w:b/>
          <w:bCs/>
          <w:color w:val="000000" w:themeColor="text1"/>
        </w:rPr>
        <w:br/>
      </w:r>
      <w:r w:rsidRPr="00DE2936">
        <w:rPr>
          <w:b/>
          <w:bCs/>
          <w:color w:val="000000" w:themeColor="text1"/>
        </w:rPr>
        <w:t>USA</w:t>
      </w:r>
    </w:p>
    <w:p w:rsidR="00DE2936" w:rsidRPr="00DE2936" w:rsidRDefault="009F25B4" w:rsidP="00DE2936">
      <w:pPr>
        <w:spacing w:after="0"/>
        <w:rPr>
          <w:b/>
          <w:bCs/>
          <w:color w:val="000000" w:themeColor="text1"/>
        </w:rPr>
      </w:pPr>
      <w:r w:rsidRPr="00DE2936">
        <w:rPr>
          <w:b/>
          <w:bCs/>
          <w:color w:val="000000" w:themeColor="text1"/>
        </w:rPr>
        <w:t xml:space="preserve">E-mail: </w:t>
      </w:r>
      <w:hyperlink r:id="rId6" w:history="1">
        <w:r w:rsidRPr="00DE2936">
          <w:rPr>
            <w:rStyle w:val="Hipervnculo"/>
            <w:b/>
            <w:bCs/>
            <w:color w:val="000000" w:themeColor="text1"/>
          </w:rPr>
          <w:t>sgcentral@un.org</w:t>
        </w:r>
      </w:hyperlink>
      <w:proofErr w:type="gramStart"/>
      <w:r w:rsidRPr="00DE2936">
        <w:rPr>
          <w:b/>
          <w:bCs/>
          <w:color w:val="000000" w:themeColor="text1"/>
        </w:rPr>
        <w:t xml:space="preserve"> </w:t>
      </w:r>
      <w:proofErr w:type="gramEnd"/>
      <w:r w:rsidRPr="00DE2936">
        <w:rPr>
          <w:b/>
          <w:bCs/>
          <w:color w:val="000000" w:themeColor="text1"/>
        </w:rPr>
        <w:t xml:space="preserve"> ; </w:t>
      </w:r>
      <w:hyperlink r:id="rId7" w:history="1">
        <w:r w:rsidRPr="00DE2936">
          <w:rPr>
            <w:rStyle w:val="Hipervnculo"/>
            <w:b/>
            <w:bCs/>
            <w:color w:val="000000" w:themeColor="text1"/>
          </w:rPr>
          <w:t>ecu@un.org</w:t>
        </w:r>
      </w:hyperlink>
      <w:r w:rsidRPr="00DE2936">
        <w:rPr>
          <w:b/>
          <w:bCs/>
          <w:color w:val="000000" w:themeColor="text1"/>
        </w:rPr>
        <w:t xml:space="preserve">  ; </w:t>
      </w:r>
      <w:hyperlink r:id="rId8" w:history="1">
        <w:r w:rsidRPr="00DE2936">
          <w:rPr>
            <w:rStyle w:val="Hipervnculo"/>
            <w:b/>
            <w:bCs/>
            <w:color w:val="000000" w:themeColor="text1"/>
          </w:rPr>
          <w:t>sg@un.org</w:t>
        </w:r>
      </w:hyperlink>
      <w:r w:rsidR="00DE2936" w:rsidRPr="00DE2936">
        <w:rPr>
          <w:b/>
          <w:bCs/>
          <w:color w:val="000000" w:themeColor="text1"/>
        </w:rPr>
        <w:br/>
      </w:r>
      <w:r w:rsidRPr="00DE2936">
        <w:rPr>
          <w:b/>
          <w:bCs/>
          <w:color w:val="000000" w:themeColor="text1"/>
        </w:rPr>
        <w:t xml:space="preserve">UN-NGLS - United Nations Non-Governmental Liaison Service </w:t>
      </w:r>
      <w:hyperlink r:id="rId9" w:history="1">
        <w:r w:rsidRPr="00DE2936">
          <w:rPr>
            <w:rStyle w:val="Hipervnculo"/>
            <w:b/>
            <w:bCs/>
            <w:color w:val="000000" w:themeColor="text1"/>
          </w:rPr>
          <w:t>info@un-ngls.org</w:t>
        </w:r>
      </w:hyperlink>
    </w:p>
    <w:p w:rsidR="00DE2936" w:rsidRPr="00DE2936" w:rsidRDefault="00DE2936" w:rsidP="00DE2936">
      <w:pPr>
        <w:spacing w:after="0"/>
        <w:rPr>
          <w:color w:val="000000" w:themeColor="text1"/>
        </w:rPr>
      </w:pPr>
    </w:p>
    <w:p w:rsidR="009F25B4" w:rsidRPr="004C4355" w:rsidRDefault="009F25B4" w:rsidP="00DE2936">
      <w:pPr>
        <w:spacing w:after="0"/>
        <w:rPr>
          <w:color w:val="000000" w:themeColor="text1"/>
        </w:rPr>
      </w:pPr>
      <w:r w:rsidRPr="004C4355">
        <w:rPr>
          <w:b/>
          <w:bCs/>
          <w:color w:val="000000" w:themeColor="text1"/>
        </w:rPr>
        <w:t>LETTRE MODÈLE</w:t>
      </w:r>
    </w:p>
    <w:p w:rsidR="00DE2936" w:rsidRPr="00DE2936" w:rsidRDefault="00DE2936" w:rsidP="00DE2936">
      <w:pPr>
        <w:spacing w:after="0"/>
        <w:rPr>
          <w:color w:val="000000" w:themeColor="text1"/>
        </w:rPr>
      </w:pPr>
    </w:p>
    <w:p w:rsidR="009F25B4" w:rsidRPr="00DE2936" w:rsidRDefault="009F25B4" w:rsidP="00DE2936">
      <w:pPr>
        <w:spacing w:after="0"/>
        <w:rPr>
          <w:color w:val="000000" w:themeColor="text1"/>
        </w:rPr>
      </w:pPr>
      <w:proofErr w:type="spellStart"/>
      <w:r w:rsidRPr="00DE2936">
        <w:rPr>
          <w:color w:val="000000" w:themeColor="text1"/>
        </w:rPr>
        <w:t>Votre</w:t>
      </w:r>
      <w:proofErr w:type="spellEnd"/>
      <w:r w:rsidRPr="00DE2936">
        <w:rPr>
          <w:color w:val="000000" w:themeColor="text1"/>
        </w:rPr>
        <w:t xml:space="preserve"> excellence Monsieur Ban Ki Moon</w:t>
      </w:r>
      <w:r w:rsidR="00DE2936" w:rsidRPr="00DE2936">
        <w:rPr>
          <w:color w:val="000000" w:themeColor="text1"/>
        </w:rPr>
        <w:br/>
      </w:r>
      <w:proofErr w:type="spellStart"/>
      <w:r w:rsidRPr="00DE2936">
        <w:rPr>
          <w:color w:val="000000" w:themeColor="text1"/>
        </w:rPr>
        <w:t>Secrétaire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Général</w:t>
      </w:r>
      <w:proofErr w:type="spellEnd"/>
      <w:r w:rsidRPr="00DE2936">
        <w:rPr>
          <w:color w:val="000000" w:themeColor="text1"/>
        </w:rPr>
        <w:t xml:space="preserve"> des Nations </w:t>
      </w:r>
      <w:proofErr w:type="spellStart"/>
      <w:r w:rsidRPr="00DE2936">
        <w:rPr>
          <w:color w:val="000000" w:themeColor="text1"/>
        </w:rPr>
        <w:t>Unies</w:t>
      </w:r>
      <w:proofErr w:type="spellEnd"/>
      <w:r w:rsidR="00DE2936" w:rsidRPr="00DE2936">
        <w:rPr>
          <w:color w:val="000000" w:themeColor="text1"/>
        </w:rPr>
        <w:br/>
      </w:r>
      <w:r w:rsidRPr="00DE2936">
        <w:rPr>
          <w:color w:val="000000" w:themeColor="text1"/>
        </w:rPr>
        <w:t>First Avenue at 46th Street</w:t>
      </w:r>
      <w:r w:rsidR="00DE2936" w:rsidRPr="00DE2936">
        <w:rPr>
          <w:color w:val="000000" w:themeColor="text1"/>
        </w:rPr>
        <w:br/>
      </w:r>
      <w:r w:rsidRPr="00DE2936">
        <w:rPr>
          <w:color w:val="000000" w:themeColor="text1"/>
        </w:rPr>
        <w:t>New York 10017</w:t>
      </w:r>
      <w:r w:rsidR="00DE2936" w:rsidRPr="00DE2936">
        <w:rPr>
          <w:color w:val="000000" w:themeColor="text1"/>
        </w:rPr>
        <w:br/>
      </w:r>
      <w:proofErr w:type="spellStart"/>
      <w:r w:rsidRPr="00DE2936">
        <w:rPr>
          <w:color w:val="000000" w:themeColor="text1"/>
        </w:rPr>
        <w:t>États-Unies</w:t>
      </w:r>
      <w:proofErr w:type="spellEnd"/>
    </w:p>
    <w:p w:rsidR="00DE2936" w:rsidRPr="00DE2936" w:rsidRDefault="00DE2936" w:rsidP="00DE2936">
      <w:pPr>
        <w:spacing w:after="0"/>
        <w:rPr>
          <w:color w:val="000000" w:themeColor="text1"/>
        </w:rPr>
      </w:pPr>
    </w:p>
    <w:p w:rsidR="009F25B4" w:rsidRPr="00DE2936" w:rsidRDefault="009F25B4" w:rsidP="00DE2936">
      <w:pPr>
        <w:spacing w:after="0"/>
        <w:rPr>
          <w:color w:val="000000" w:themeColor="text1"/>
        </w:rPr>
      </w:pPr>
      <w:r w:rsidRPr="00DE2936">
        <w:rPr>
          <w:color w:val="000000" w:themeColor="text1"/>
        </w:rPr>
        <w:t xml:space="preserve">Monsieur le </w:t>
      </w:r>
      <w:proofErr w:type="spellStart"/>
      <w:r w:rsidRPr="00DE2936">
        <w:rPr>
          <w:color w:val="000000" w:themeColor="text1"/>
        </w:rPr>
        <w:t>Secrétaire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Général</w:t>
      </w:r>
      <w:proofErr w:type="spellEnd"/>
      <w:r w:rsidRPr="00DE2936">
        <w:rPr>
          <w:color w:val="000000" w:themeColor="text1"/>
        </w:rPr>
        <w:t>,</w:t>
      </w:r>
    </w:p>
    <w:p w:rsidR="00DE2936" w:rsidRPr="00DE2936" w:rsidRDefault="00DE2936" w:rsidP="00DE2936">
      <w:pPr>
        <w:spacing w:after="0"/>
        <w:rPr>
          <w:color w:val="000000" w:themeColor="text1"/>
        </w:rPr>
      </w:pPr>
    </w:p>
    <w:p w:rsidR="00DE2936" w:rsidRPr="00DE2936" w:rsidRDefault="009F25B4" w:rsidP="00DE2936">
      <w:pPr>
        <w:spacing w:after="0"/>
        <w:rPr>
          <w:color w:val="000000" w:themeColor="text1"/>
        </w:rPr>
      </w:pPr>
      <w:proofErr w:type="spellStart"/>
      <w:r w:rsidRPr="00DE2936">
        <w:rPr>
          <w:color w:val="000000" w:themeColor="text1"/>
        </w:rPr>
        <w:t>Dans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cette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dernière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étape</w:t>
      </w:r>
      <w:proofErr w:type="spellEnd"/>
      <w:r w:rsidRPr="00DE2936">
        <w:rPr>
          <w:color w:val="000000" w:themeColor="text1"/>
        </w:rPr>
        <w:t xml:space="preserve"> de </w:t>
      </w:r>
      <w:proofErr w:type="spellStart"/>
      <w:r w:rsidRPr="00DE2936">
        <w:rPr>
          <w:color w:val="000000" w:themeColor="text1"/>
        </w:rPr>
        <w:t>l’élaboration</w:t>
      </w:r>
      <w:proofErr w:type="spellEnd"/>
      <w:r w:rsidRPr="00DE2936">
        <w:rPr>
          <w:color w:val="000000" w:themeColor="text1"/>
        </w:rPr>
        <w:t xml:space="preserve"> de </w:t>
      </w:r>
      <w:proofErr w:type="spellStart"/>
      <w:r w:rsidRPr="00DE2936">
        <w:rPr>
          <w:color w:val="000000" w:themeColor="text1"/>
        </w:rPr>
        <w:t>votre</w:t>
      </w:r>
      <w:proofErr w:type="spellEnd"/>
      <w:r w:rsidRPr="00DE2936">
        <w:rPr>
          <w:color w:val="000000" w:themeColor="text1"/>
        </w:rPr>
        <w:t xml:space="preserve"> rapport </w:t>
      </w:r>
      <w:proofErr w:type="spellStart"/>
      <w:r w:rsidRPr="00DE2936">
        <w:rPr>
          <w:color w:val="000000" w:themeColor="text1"/>
        </w:rPr>
        <w:t>intitulé</w:t>
      </w:r>
      <w:proofErr w:type="spellEnd"/>
      <w:r w:rsidRPr="00DE2936">
        <w:rPr>
          <w:color w:val="000000" w:themeColor="text1"/>
        </w:rPr>
        <w:t xml:space="preserve"> « </w:t>
      </w:r>
      <w:proofErr w:type="spellStart"/>
      <w:r w:rsidRPr="00DE2936">
        <w:rPr>
          <w:color w:val="000000" w:themeColor="text1"/>
        </w:rPr>
        <w:t>Accélérer</w:t>
      </w:r>
      <w:proofErr w:type="spellEnd"/>
      <w:r w:rsidRPr="00DE2936">
        <w:rPr>
          <w:color w:val="000000" w:themeColor="text1"/>
        </w:rPr>
        <w:t xml:space="preserve"> les </w:t>
      </w:r>
      <w:proofErr w:type="spellStart"/>
      <w:r w:rsidRPr="00DE2936">
        <w:rPr>
          <w:color w:val="000000" w:themeColor="text1"/>
        </w:rPr>
        <w:t>progrès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vers</w:t>
      </w:r>
      <w:proofErr w:type="spellEnd"/>
      <w:r w:rsidRPr="00DE2936">
        <w:rPr>
          <w:color w:val="000000" w:themeColor="text1"/>
        </w:rPr>
        <w:t xml:space="preserve"> les </w:t>
      </w:r>
      <w:proofErr w:type="spellStart"/>
      <w:r w:rsidRPr="00DE2936">
        <w:rPr>
          <w:color w:val="000000" w:themeColor="text1"/>
        </w:rPr>
        <w:t>Objectifs</w:t>
      </w:r>
      <w:proofErr w:type="spellEnd"/>
      <w:r w:rsidRPr="00DE2936">
        <w:rPr>
          <w:color w:val="000000" w:themeColor="text1"/>
        </w:rPr>
        <w:t xml:space="preserve"> du </w:t>
      </w:r>
      <w:proofErr w:type="spellStart"/>
      <w:r w:rsidRPr="00DE2936">
        <w:rPr>
          <w:color w:val="000000" w:themeColor="text1"/>
        </w:rPr>
        <w:t>Millénaire</w:t>
      </w:r>
      <w:proofErr w:type="spellEnd"/>
      <w:r w:rsidRPr="00DE2936">
        <w:rPr>
          <w:color w:val="000000" w:themeColor="text1"/>
        </w:rPr>
        <w:t xml:space="preserve"> pour le </w:t>
      </w:r>
      <w:proofErr w:type="spellStart"/>
      <w:r w:rsidRPr="00DE2936">
        <w:rPr>
          <w:color w:val="000000" w:themeColor="text1"/>
        </w:rPr>
        <w:t>développement</w:t>
      </w:r>
      <w:proofErr w:type="spellEnd"/>
      <w:r w:rsidRPr="00DE2936">
        <w:rPr>
          <w:color w:val="000000" w:themeColor="text1"/>
        </w:rPr>
        <w:t xml:space="preserve"> et à faire </w:t>
      </w:r>
      <w:proofErr w:type="spellStart"/>
      <w:r w:rsidRPr="00DE2936">
        <w:rPr>
          <w:color w:val="000000" w:themeColor="text1"/>
        </w:rPr>
        <w:t>avancer</w:t>
      </w:r>
      <w:proofErr w:type="spellEnd"/>
      <w:r w:rsidRPr="00DE2936">
        <w:rPr>
          <w:color w:val="000000" w:themeColor="text1"/>
        </w:rPr>
        <w:t xml:space="preserve"> le </w:t>
      </w:r>
      <w:proofErr w:type="spellStart"/>
      <w:r w:rsidRPr="00DE2936">
        <w:rPr>
          <w:color w:val="000000" w:themeColor="text1"/>
        </w:rPr>
        <w:t>programme</w:t>
      </w:r>
      <w:proofErr w:type="spellEnd"/>
      <w:r w:rsidRPr="00DE2936">
        <w:rPr>
          <w:color w:val="000000" w:themeColor="text1"/>
        </w:rPr>
        <w:t xml:space="preserve"> de </w:t>
      </w:r>
      <w:proofErr w:type="spellStart"/>
      <w:r w:rsidRPr="00DE2936">
        <w:rPr>
          <w:color w:val="000000" w:themeColor="text1"/>
        </w:rPr>
        <w:t>développement</w:t>
      </w:r>
      <w:proofErr w:type="spellEnd"/>
      <w:r w:rsidRPr="00DE2936">
        <w:rPr>
          <w:color w:val="000000" w:themeColor="text1"/>
        </w:rPr>
        <w:t xml:space="preserve"> des Nations </w:t>
      </w:r>
      <w:proofErr w:type="spellStart"/>
      <w:r w:rsidRPr="00DE2936">
        <w:rPr>
          <w:color w:val="000000" w:themeColor="text1"/>
        </w:rPr>
        <w:t>Unies</w:t>
      </w:r>
      <w:proofErr w:type="spellEnd"/>
      <w:r w:rsidRPr="00DE2936">
        <w:rPr>
          <w:color w:val="000000" w:themeColor="text1"/>
        </w:rPr>
        <w:t xml:space="preserve"> au-</w:t>
      </w:r>
      <w:proofErr w:type="spellStart"/>
      <w:r w:rsidRPr="00DE2936">
        <w:rPr>
          <w:color w:val="000000" w:themeColor="text1"/>
        </w:rPr>
        <w:t>delà</w:t>
      </w:r>
      <w:proofErr w:type="spellEnd"/>
      <w:r w:rsidRPr="00DE2936">
        <w:rPr>
          <w:color w:val="000000" w:themeColor="text1"/>
        </w:rPr>
        <w:t xml:space="preserve"> de 2015 », nous </w:t>
      </w:r>
      <w:proofErr w:type="spellStart"/>
      <w:r w:rsidRPr="00DE2936">
        <w:rPr>
          <w:color w:val="000000" w:themeColor="text1"/>
        </w:rPr>
        <w:t>voulons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partager</w:t>
      </w:r>
      <w:proofErr w:type="spellEnd"/>
      <w:r w:rsidRPr="00DE2936">
        <w:rPr>
          <w:color w:val="000000" w:themeColor="text1"/>
        </w:rPr>
        <w:t xml:space="preserve"> les </w:t>
      </w:r>
      <w:proofErr w:type="spellStart"/>
      <w:r w:rsidRPr="00DE2936">
        <w:rPr>
          <w:color w:val="000000" w:themeColor="text1"/>
        </w:rPr>
        <w:t>priorités</w:t>
      </w:r>
      <w:proofErr w:type="spellEnd"/>
      <w:r w:rsidRPr="00DE2936">
        <w:rPr>
          <w:color w:val="000000" w:themeColor="text1"/>
        </w:rPr>
        <w:t xml:space="preserve"> de </w:t>
      </w:r>
      <w:proofErr w:type="spellStart"/>
      <w:r w:rsidRPr="00DE2936">
        <w:rPr>
          <w:color w:val="000000" w:themeColor="text1"/>
        </w:rPr>
        <w:t>ceux</w:t>
      </w:r>
      <w:proofErr w:type="spellEnd"/>
      <w:r w:rsidRPr="00DE2936">
        <w:rPr>
          <w:color w:val="000000" w:themeColor="text1"/>
        </w:rPr>
        <w:t xml:space="preserve"> qui </w:t>
      </w:r>
      <w:proofErr w:type="spellStart"/>
      <w:r w:rsidRPr="00DE2936">
        <w:rPr>
          <w:color w:val="000000" w:themeColor="text1"/>
        </w:rPr>
        <w:t>défendent</w:t>
      </w:r>
      <w:proofErr w:type="spellEnd"/>
      <w:r w:rsidRPr="00DE2936">
        <w:rPr>
          <w:color w:val="000000" w:themeColor="text1"/>
        </w:rPr>
        <w:t xml:space="preserve"> le </w:t>
      </w:r>
      <w:proofErr w:type="spellStart"/>
      <w:r w:rsidRPr="00DE2936">
        <w:rPr>
          <w:color w:val="000000" w:themeColor="text1"/>
        </w:rPr>
        <w:t>droit</w:t>
      </w:r>
      <w:proofErr w:type="spellEnd"/>
      <w:r w:rsidRPr="00DE2936">
        <w:rPr>
          <w:color w:val="000000" w:themeColor="text1"/>
        </w:rPr>
        <w:t xml:space="preserve"> à </w:t>
      </w:r>
      <w:proofErr w:type="spellStart"/>
      <w:r w:rsidRPr="00DE2936">
        <w:rPr>
          <w:color w:val="000000" w:themeColor="text1"/>
        </w:rPr>
        <w:t>l’éducation</w:t>
      </w:r>
      <w:proofErr w:type="spellEnd"/>
      <w:r w:rsidRPr="00DE2936">
        <w:rPr>
          <w:color w:val="000000" w:themeColor="text1"/>
        </w:rPr>
        <w:t xml:space="preserve"> tout au long de la vie </w:t>
      </w:r>
      <w:proofErr w:type="spellStart"/>
      <w:r w:rsidRPr="00DE2936">
        <w:rPr>
          <w:color w:val="000000" w:themeColor="text1"/>
        </w:rPr>
        <w:t>comme</w:t>
      </w:r>
      <w:proofErr w:type="spellEnd"/>
      <w:r w:rsidRPr="00DE2936">
        <w:rPr>
          <w:color w:val="000000" w:themeColor="text1"/>
        </w:rPr>
        <w:t xml:space="preserve"> la </w:t>
      </w:r>
      <w:proofErr w:type="spellStart"/>
      <w:r w:rsidRPr="00DE2936">
        <w:rPr>
          <w:color w:val="000000" w:themeColor="text1"/>
        </w:rPr>
        <w:t>clé</w:t>
      </w:r>
      <w:proofErr w:type="spellEnd"/>
      <w:r w:rsidRPr="00DE2936">
        <w:rPr>
          <w:color w:val="000000" w:themeColor="text1"/>
        </w:rPr>
        <w:t xml:space="preserve"> de la justice </w:t>
      </w:r>
      <w:proofErr w:type="spellStart"/>
      <w:r w:rsidRPr="00DE2936">
        <w:rPr>
          <w:color w:val="000000" w:themeColor="text1"/>
        </w:rPr>
        <w:t>sociale</w:t>
      </w:r>
      <w:proofErr w:type="spellEnd"/>
      <w:r w:rsidRPr="00DE2936">
        <w:rPr>
          <w:color w:val="000000" w:themeColor="text1"/>
        </w:rPr>
        <w:t xml:space="preserve"> et </w:t>
      </w:r>
      <w:proofErr w:type="spellStart"/>
      <w:r w:rsidRPr="00DE2936">
        <w:rPr>
          <w:color w:val="000000" w:themeColor="text1"/>
        </w:rPr>
        <w:t>environnemental</w:t>
      </w:r>
      <w:proofErr w:type="spellEnd"/>
      <w:r w:rsidRPr="00DE2936">
        <w:rPr>
          <w:color w:val="000000" w:themeColor="text1"/>
        </w:rPr>
        <w:t xml:space="preserve">. </w:t>
      </w:r>
      <w:proofErr w:type="gramStart"/>
      <w:r w:rsidRPr="00DE2936">
        <w:rPr>
          <w:color w:val="000000" w:themeColor="text1"/>
        </w:rPr>
        <w:t xml:space="preserve">Nous </w:t>
      </w:r>
      <w:proofErr w:type="spellStart"/>
      <w:r w:rsidRPr="00DE2936">
        <w:rPr>
          <w:color w:val="000000" w:themeColor="text1"/>
        </w:rPr>
        <w:t>avons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connaissance</w:t>
      </w:r>
      <w:proofErr w:type="spellEnd"/>
      <w:r w:rsidRPr="00DE2936">
        <w:rPr>
          <w:color w:val="000000" w:themeColor="text1"/>
        </w:rPr>
        <w:t xml:space="preserve"> de </w:t>
      </w:r>
      <w:proofErr w:type="spellStart"/>
      <w:r w:rsidRPr="00DE2936">
        <w:rPr>
          <w:color w:val="000000" w:themeColor="text1"/>
        </w:rPr>
        <w:t>votre</w:t>
      </w:r>
      <w:proofErr w:type="spellEnd"/>
      <w:r w:rsidRPr="00DE2936">
        <w:rPr>
          <w:color w:val="000000" w:themeColor="text1"/>
        </w:rPr>
        <w:t xml:space="preserve"> engagement </w:t>
      </w:r>
      <w:proofErr w:type="spellStart"/>
      <w:r w:rsidRPr="00DE2936">
        <w:rPr>
          <w:color w:val="000000" w:themeColor="text1"/>
        </w:rPr>
        <w:t>exprimé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dès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l’Initiative</w:t>
      </w:r>
      <w:proofErr w:type="spellEnd"/>
      <w:r w:rsidRPr="00DE2936">
        <w:rPr>
          <w:color w:val="000000" w:themeColor="text1"/>
        </w:rPr>
        <w:t xml:space="preserve"> Global Education First, </w:t>
      </w:r>
      <w:proofErr w:type="spellStart"/>
      <w:r w:rsidRPr="00DE2936">
        <w:rPr>
          <w:color w:val="000000" w:themeColor="text1"/>
        </w:rPr>
        <w:t>alors</w:t>
      </w:r>
      <w:proofErr w:type="spellEnd"/>
      <w:r w:rsidRPr="00DE2936">
        <w:rPr>
          <w:color w:val="000000" w:themeColor="text1"/>
        </w:rPr>
        <w:t xml:space="preserve"> nous </w:t>
      </w:r>
      <w:proofErr w:type="spellStart"/>
      <w:r w:rsidRPr="00DE2936">
        <w:rPr>
          <w:color w:val="000000" w:themeColor="text1"/>
        </w:rPr>
        <w:t>sommes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surs</w:t>
      </w:r>
      <w:proofErr w:type="spellEnd"/>
      <w:r w:rsidRPr="00DE2936">
        <w:rPr>
          <w:color w:val="000000" w:themeColor="text1"/>
        </w:rPr>
        <w:t xml:space="preserve"> le </w:t>
      </w:r>
      <w:proofErr w:type="spellStart"/>
      <w:r w:rsidRPr="00DE2936">
        <w:rPr>
          <w:color w:val="000000" w:themeColor="text1"/>
        </w:rPr>
        <w:t>droit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humain</w:t>
      </w:r>
      <w:proofErr w:type="spellEnd"/>
      <w:r w:rsidRPr="00DE2936">
        <w:rPr>
          <w:color w:val="000000" w:themeColor="text1"/>
        </w:rPr>
        <w:t xml:space="preserve"> à </w:t>
      </w:r>
      <w:proofErr w:type="spellStart"/>
      <w:r w:rsidRPr="00DE2936">
        <w:rPr>
          <w:color w:val="000000" w:themeColor="text1"/>
        </w:rPr>
        <w:t>l’éducation</w:t>
      </w:r>
      <w:proofErr w:type="spellEnd"/>
      <w:r w:rsidRPr="00DE2936">
        <w:rPr>
          <w:color w:val="000000" w:themeColor="text1"/>
        </w:rPr>
        <w:t xml:space="preserve"> aura </w:t>
      </w:r>
      <w:proofErr w:type="spellStart"/>
      <w:r w:rsidRPr="00DE2936">
        <w:rPr>
          <w:color w:val="000000" w:themeColor="text1"/>
        </w:rPr>
        <w:t>une</w:t>
      </w:r>
      <w:proofErr w:type="spellEnd"/>
      <w:r w:rsidRPr="00DE2936">
        <w:rPr>
          <w:color w:val="000000" w:themeColor="text1"/>
        </w:rPr>
        <w:t xml:space="preserve"> pace </w:t>
      </w:r>
      <w:proofErr w:type="spellStart"/>
      <w:r w:rsidRPr="00DE2936">
        <w:rPr>
          <w:color w:val="000000" w:themeColor="text1"/>
        </w:rPr>
        <w:t>remarquable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dans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votre</w:t>
      </w:r>
      <w:proofErr w:type="spellEnd"/>
      <w:r w:rsidRPr="00DE2936">
        <w:rPr>
          <w:color w:val="000000" w:themeColor="text1"/>
        </w:rPr>
        <w:t xml:space="preserve"> rapport final.</w:t>
      </w:r>
      <w:proofErr w:type="gramEnd"/>
      <w:r w:rsidRPr="00DE2936">
        <w:rPr>
          <w:color w:val="000000" w:themeColor="text1"/>
        </w:rPr>
        <w:t>  </w:t>
      </w:r>
    </w:p>
    <w:p w:rsidR="00DE2936" w:rsidRPr="00DE2936" w:rsidRDefault="00DE2936" w:rsidP="00DE2936">
      <w:pPr>
        <w:spacing w:after="0"/>
        <w:rPr>
          <w:color w:val="000000" w:themeColor="text1"/>
        </w:rPr>
      </w:pPr>
    </w:p>
    <w:p w:rsidR="00DE2936" w:rsidRPr="00DE2936" w:rsidRDefault="009F25B4" w:rsidP="00DE2936">
      <w:pPr>
        <w:spacing w:after="0"/>
        <w:rPr>
          <w:color w:val="000000" w:themeColor="text1"/>
          <w:lang w:val="es-ES"/>
        </w:rPr>
      </w:pPr>
      <w:proofErr w:type="spellStart"/>
      <w:r w:rsidRPr="00DE2936">
        <w:rPr>
          <w:color w:val="000000" w:themeColor="text1"/>
        </w:rPr>
        <w:t>Actuellement</w:t>
      </w:r>
      <w:proofErr w:type="spellEnd"/>
      <w:r w:rsidRPr="00DE2936">
        <w:rPr>
          <w:color w:val="000000" w:themeColor="text1"/>
        </w:rPr>
        <w:t xml:space="preserve">, </w:t>
      </w:r>
      <w:proofErr w:type="spellStart"/>
      <w:r w:rsidRPr="00DE2936">
        <w:rPr>
          <w:color w:val="000000" w:themeColor="text1"/>
        </w:rPr>
        <w:t>il</w:t>
      </w:r>
      <w:proofErr w:type="spellEnd"/>
      <w:r w:rsidRPr="00DE2936">
        <w:rPr>
          <w:color w:val="000000" w:themeColor="text1"/>
        </w:rPr>
        <w:t xml:space="preserve"> y a 780 </w:t>
      </w:r>
      <w:proofErr w:type="spellStart"/>
      <w:r w:rsidRPr="00DE2936">
        <w:rPr>
          <w:color w:val="000000" w:themeColor="text1"/>
        </w:rPr>
        <w:t>millions</w:t>
      </w:r>
      <w:proofErr w:type="spellEnd"/>
      <w:r w:rsidRPr="00DE2936">
        <w:rPr>
          <w:color w:val="000000" w:themeColor="text1"/>
        </w:rPr>
        <w:t xml:space="preserve"> de </w:t>
      </w:r>
      <w:proofErr w:type="spellStart"/>
      <w:r w:rsidRPr="00DE2936">
        <w:rPr>
          <w:color w:val="000000" w:themeColor="text1"/>
        </w:rPr>
        <w:t>personnes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analphabètes</w:t>
      </w:r>
      <w:proofErr w:type="spellEnd"/>
      <w:r w:rsidRPr="00DE2936">
        <w:rPr>
          <w:color w:val="000000" w:themeColor="text1"/>
        </w:rPr>
        <w:t xml:space="preserve">, </w:t>
      </w:r>
      <w:proofErr w:type="spellStart"/>
      <w:r w:rsidRPr="00DE2936">
        <w:rPr>
          <w:color w:val="000000" w:themeColor="text1"/>
        </w:rPr>
        <w:t>dont</w:t>
      </w:r>
      <w:proofErr w:type="spellEnd"/>
      <w:r w:rsidRPr="00DE2936">
        <w:rPr>
          <w:color w:val="000000" w:themeColor="text1"/>
        </w:rPr>
        <w:t xml:space="preserve"> les </w:t>
      </w:r>
      <w:proofErr w:type="spellStart"/>
      <w:r w:rsidRPr="00DE2936">
        <w:rPr>
          <w:color w:val="000000" w:themeColor="text1"/>
        </w:rPr>
        <w:t>deux</w:t>
      </w:r>
      <w:proofErr w:type="spellEnd"/>
      <w:r w:rsidRPr="00DE2936">
        <w:rPr>
          <w:color w:val="000000" w:themeColor="text1"/>
        </w:rPr>
        <w:t xml:space="preserve"> tiers </w:t>
      </w:r>
      <w:proofErr w:type="spellStart"/>
      <w:r w:rsidRPr="00DE2936">
        <w:rPr>
          <w:color w:val="000000" w:themeColor="text1"/>
        </w:rPr>
        <w:t>sont</w:t>
      </w:r>
      <w:proofErr w:type="spellEnd"/>
      <w:r w:rsidRPr="00DE2936">
        <w:rPr>
          <w:color w:val="000000" w:themeColor="text1"/>
        </w:rPr>
        <w:t xml:space="preserve"> des femmes, 51 </w:t>
      </w:r>
      <w:proofErr w:type="spellStart"/>
      <w:r w:rsidRPr="00DE2936">
        <w:rPr>
          <w:color w:val="000000" w:themeColor="text1"/>
        </w:rPr>
        <w:t>millions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d’enfants</w:t>
      </w:r>
      <w:proofErr w:type="spellEnd"/>
      <w:r w:rsidRPr="00DE2936">
        <w:rPr>
          <w:color w:val="000000" w:themeColor="text1"/>
        </w:rPr>
        <w:t xml:space="preserve"> non </w:t>
      </w:r>
      <w:proofErr w:type="spellStart"/>
      <w:r w:rsidRPr="00DE2936">
        <w:rPr>
          <w:color w:val="000000" w:themeColor="text1"/>
        </w:rPr>
        <w:t>scolarisés</w:t>
      </w:r>
      <w:proofErr w:type="spellEnd"/>
      <w:r w:rsidRPr="00DE2936">
        <w:rPr>
          <w:color w:val="000000" w:themeColor="text1"/>
        </w:rPr>
        <w:t xml:space="preserve">, 240 </w:t>
      </w:r>
      <w:proofErr w:type="spellStart"/>
      <w:r w:rsidRPr="00DE2936">
        <w:rPr>
          <w:color w:val="000000" w:themeColor="text1"/>
        </w:rPr>
        <w:t>millions</w:t>
      </w:r>
      <w:proofErr w:type="spellEnd"/>
      <w:r w:rsidRPr="00DE2936">
        <w:rPr>
          <w:color w:val="000000" w:themeColor="text1"/>
        </w:rPr>
        <w:t xml:space="preserve"> de </w:t>
      </w:r>
      <w:proofErr w:type="spellStart"/>
      <w:r w:rsidRPr="00DE2936">
        <w:rPr>
          <w:color w:val="000000" w:themeColor="text1"/>
        </w:rPr>
        <w:t>jeunes</w:t>
      </w:r>
      <w:proofErr w:type="spellEnd"/>
      <w:r w:rsidRPr="00DE2936">
        <w:rPr>
          <w:color w:val="000000" w:themeColor="text1"/>
        </w:rPr>
        <w:t xml:space="preserve"> qui </w:t>
      </w:r>
      <w:proofErr w:type="spellStart"/>
      <w:r w:rsidRPr="00DE2936">
        <w:rPr>
          <w:color w:val="000000" w:themeColor="text1"/>
        </w:rPr>
        <w:t>ont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terminé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quatre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années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d’école</w:t>
      </w:r>
      <w:proofErr w:type="spellEnd"/>
      <w:r w:rsidRPr="00DE2936">
        <w:rPr>
          <w:color w:val="000000" w:themeColor="text1"/>
        </w:rPr>
        <w:t xml:space="preserve"> et ne </w:t>
      </w:r>
      <w:proofErr w:type="spellStart"/>
      <w:r w:rsidRPr="00DE2936">
        <w:rPr>
          <w:color w:val="000000" w:themeColor="text1"/>
        </w:rPr>
        <w:t>peuvent</w:t>
      </w:r>
      <w:proofErr w:type="spellEnd"/>
      <w:r w:rsidRPr="00DE2936">
        <w:rPr>
          <w:color w:val="000000" w:themeColor="text1"/>
        </w:rPr>
        <w:t xml:space="preserve"> pas lire, </w:t>
      </w:r>
      <w:proofErr w:type="spellStart"/>
      <w:r w:rsidRPr="00DE2936">
        <w:rPr>
          <w:color w:val="000000" w:themeColor="text1"/>
        </w:rPr>
        <w:t>écrire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ou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compter</w:t>
      </w:r>
      <w:proofErr w:type="spellEnd"/>
      <w:r w:rsidRPr="00DE2936">
        <w:rPr>
          <w:color w:val="000000" w:themeColor="text1"/>
        </w:rPr>
        <w:t xml:space="preserve">. </w:t>
      </w:r>
      <w:proofErr w:type="spellStart"/>
      <w:r w:rsidRPr="00DE2936">
        <w:rPr>
          <w:color w:val="000000" w:themeColor="text1"/>
          <w:lang w:val="es-ES"/>
        </w:rPr>
        <w:t>Cette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réalité</w:t>
      </w:r>
      <w:proofErr w:type="spellEnd"/>
      <w:r w:rsidRPr="00DE2936">
        <w:rPr>
          <w:color w:val="000000" w:themeColor="text1"/>
          <w:lang w:val="es-ES"/>
        </w:rPr>
        <w:t xml:space="preserve">, </w:t>
      </w:r>
      <w:proofErr w:type="spellStart"/>
      <w:r w:rsidRPr="00DE2936">
        <w:rPr>
          <w:color w:val="000000" w:themeColor="text1"/>
          <w:lang w:val="es-ES"/>
        </w:rPr>
        <w:t>conjuguée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au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contexte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actuel</w:t>
      </w:r>
      <w:proofErr w:type="spellEnd"/>
      <w:r w:rsidRPr="00DE2936">
        <w:rPr>
          <w:color w:val="000000" w:themeColor="text1"/>
          <w:lang w:val="es-ES"/>
        </w:rPr>
        <w:t xml:space="preserve"> des crises </w:t>
      </w:r>
      <w:proofErr w:type="spellStart"/>
      <w:r w:rsidRPr="00DE2936">
        <w:rPr>
          <w:color w:val="000000" w:themeColor="text1"/>
          <w:lang w:val="es-ES"/>
        </w:rPr>
        <w:t>multiples</w:t>
      </w:r>
      <w:proofErr w:type="spellEnd"/>
      <w:r w:rsidRPr="00DE2936">
        <w:rPr>
          <w:color w:val="000000" w:themeColor="text1"/>
          <w:lang w:val="es-ES"/>
        </w:rPr>
        <w:t xml:space="preserve">, </w:t>
      </w:r>
      <w:proofErr w:type="spellStart"/>
      <w:r w:rsidRPr="00DE2936">
        <w:rPr>
          <w:color w:val="000000" w:themeColor="text1"/>
          <w:lang w:val="es-ES"/>
        </w:rPr>
        <w:t>rend</w:t>
      </w:r>
      <w:proofErr w:type="spellEnd"/>
      <w:r w:rsidRPr="00DE2936">
        <w:rPr>
          <w:color w:val="000000" w:themeColor="text1"/>
          <w:lang w:val="es-ES"/>
        </w:rPr>
        <w:t xml:space="preserve"> plus </w:t>
      </w:r>
      <w:proofErr w:type="spellStart"/>
      <w:r w:rsidRPr="00DE2936">
        <w:rPr>
          <w:color w:val="000000" w:themeColor="text1"/>
          <w:lang w:val="es-ES"/>
        </w:rPr>
        <w:t>urgent</w:t>
      </w:r>
      <w:proofErr w:type="spellEnd"/>
      <w:r w:rsidRPr="00DE2936">
        <w:rPr>
          <w:color w:val="000000" w:themeColor="text1"/>
          <w:lang w:val="es-ES"/>
        </w:rPr>
        <w:t xml:space="preserve"> que </w:t>
      </w:r>
      <w:proofErr w:type="spellStart"/>
      <w:r w:rsidRPr="00DE2936">
        <w:rPr>
          <w:color w:val="000000" w:themeColor="text1"/>
          <w:lang w:val="es-ES"/>
        </w:rPr>
        <w:t>jamais</w:t>
      </w:r>
      <w:proofErr w:type="spellEnd"/>
      <w:r w:rsidRPr="00DE2936">
        <w:rPr>
          <w:color w:val="000000" w:themeColor="text1"/>
          <w:lang w:val="es-ES"/>
        </w:rPr>
        <w:t xml:space="preserve"> de </w:t>
      </w:r>
      <w:proofErr w:type="spellStart"/>
      <w:r w:rsidRPr="00DE2936">
        <w:rPr>
          <w:color w:val="000000" w:themeColor="text1"/>
          <w:lang w:val="es-ES"/>
        </w:rPr>
        <w:t>revendiquer</w:t>
      </w:r>
      <w:proofErr w:type="spellEnd"/>
      <w:r w:rsidRPr="00DE2936">
        <w:rPr>
          <w:color w:val="000000" w:themeColor="text1"/>
          <w:lang w:val="es-ES"/>
        </w:rPr>
        <w:t xml:space="preserve"> le </w:t>
      </w:r>
      <w:proofErr w:type="spellStart"/>
      <w:r w:rsidRPr="00DE2936">
        <w:rPr>
          <w:color w:val="000000" w:themeColor="text1"/>
          <w:lang w:val="es-ES"/>
        </w:rPr>
        <w:t>caractère</w:t>
      </w:r>
      <w:proofErr w:type="spellEnd"/>
      <w:r w:rsidRPr="00DE2936">
        <w:rPr>
          <w:color w:val="000000" w:themeColor="text1"/>
          <w:lang w:val="es-ES"/>
        </w:rPr>
        <w:t xml:space="preserve"> de </w:t>
      </w:r>
      <w:proofErr w:type="spellStart"/>
      <w:r w:rsidRPr="00DE2936">
        <w:rPr>
          <w:color w:val="000000" w:themeColor="text1"/>
          <w:lang w:val="es-ES"/>
        </w:rPr>
        <w:t>droit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fondamental</w:t>
      </w:r>
      <w:proofErr w:type="spellEnd"/>
      <w:r w:rsidRPr="00DE2936">
        <w:rPr>
          <w:color w:val="000000" w:themeColor="text1"/>
          <w:lang w:val="es-ES"/>
        </w:rPr>
        <w:t xml:space="preserve"> de </w:t>
      </w:r>
      <w:proofErr w:type="spellStart"/>
      <w:r w:rsidRPr="00DE2936">
        <w:rPr>
          <w:color w:val="000000" w:themeColor="text1"/>
          <w:lang w:val="es-ES"/>
        </w:rPr>
        <w:t>l’éducation</w:t>
      </w:r>
      <w:proofErr w:type="spellEnd"/>
      <w:r w:rsidRPr="00DE2936">
        <w:rPr>
          <w:color w:val="000000" w:themeColor="text1"/>
          <w:lang w:val="es-ES"/>
        </w:rPr>
        <w:t xml:space="preserve">, </w:t>
      </w:r>
      <w:proofErr w:type="spellStart"/>
      <w:r w:rsidRPr="00DE2936">
        <w:rPr>
          <w:color w:val="000000" w:themeColor="text1"/>
          <w:lang w:val="es-ES"/>
        </w:rPr>
        <w:t>ainsi</w:t>
      </w:r>
      <w:proofErr w:type="spellEnd"/>
      <w:r w:rsidRPr="00DE2936">
        <w:rPr>
          <w:color w:val="000000" w:themeColor="text1"/>
          <w:lang w:val="es-ES"/>
        </w:rPr>
        <w:t xml:space="preserve"> que des </w:t>
      </w:r>
      <w:proofErr w:type="spellStart"/>
      <w:r w:rsidRPr="00DE2936">
        <w:rPr>
          <w:color w:val="000000" w:themeColor="text1"/>
          <w:lang w:val="es-ES"/>
        </w:rPr>
        <w:t>actions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concrètes</w:t>
      </w:r>
      <w:proofErr w:type="spellEnd"/>
      <w:r w:rsidRPr="00DE2936">
        <w:rPr>
          <w:color w:val="000000" w:themeColor="text1"/>
          <w:lang w:val="es-ES"/>
        </w:rPr>
        <w:t xml:space="preserve"> et </w:t>
      </w:r>
      <w:proofErr w:type="spellStart"/>
      <w:r w:rsidRPr="00DE2936">
        <w:rPr>
          <w:color w:val="000000" w:themeColor="text1"/>
          <w:lang w:val="es-ES"/>
        </w:rPr>
        <w:t>immédiates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pour</w:t>
      </w:r>
      <w:proofErr w:type="spellEnd"/>
      <w:r w:rsidRPr="00DE2936">
        <w:rPr>
          <w:color w:val="000000" w:themeColor="text1"/>
          <w:lang w:val="es-ES"/>
        </w:rPr>
        <w:t xml:space="preserve"> garantir ce </w:t>
      </w:r>
      <w:proofErr w:type="spellStart"/>
      <w:r w:rsidRPr="00DE2936">
        <w:rPr>
          <w:color w:val="000000" w:themeColor="text1"/>
          <w:lang w:val="es-ES"/>
        </w:rPr>
        <w:t>droit</w:t>
      </w:r>
      <w:proofErr w:type="spellEnd"/>
      <w:r w:rsidRPr="00DE2936">
        <w:rPr>
          <w:color w:val="000000" w:themeColor="text1"/>
          <w:lang w:val="es-ES"/>
        </w:rPr>
        <w:t xml:space="preserve">. </w:t>
      </w:r>
      <w:proofErr w:type="spellStart"/>
      <w:r w:rsidRPr="00DE2936">
        <w:rPr>
          <w:color w:val="000000" w:themeColor="text1"/>
          <w:lang w:val="es-ES"/>
        </w:rPr>
        <w:t>S’il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s’agit</w:t>
      </w:r>
      <w:proofErr w:type="spellEnd"/>
      <w:r w:rsidRPr="00DE2936">
        <w:rPr>
          <w:color w:val="000000" w:themeColor="text1"/>
          <w:lang w:val="es-ES"/>
        </w:rPr>
        <w:t xml:space="preserve"> de </w:t>
      </w:r>
      <w:proofErr w:type="spellStart"/>
      <w:r w:rsidRPr="00DE2936">
        <w:rPr>
          <w:color w:val="000000" w:themeColor="text1"/>
          <w:lang w:val="es-ES"/>
        </w:rPr>
        <w:t>ne</w:t>
      </w:r>
      <w:proofErr w:type="spellEnd"/>
      <w:r w:rsidRPr="00DE2936">
        <w:rPr>
          <w:color w:val="000000" w:themeColor="text1"/>
          <w:lang w:val="es-ES"/>
        </w:rPr>
        <w:t xml:space="preserve"> « </w:t>
      </w:r>
      <w:proofErr w:type="spellStart"/>
      <w:r w:rsidRPr="00DE2936">
        <w:rPr>
          <w:color w:val="000000" w:themeColor="text1"/>
          <w:lang w:val="es-ES"/>
        </w:rPr>
        <w:t>laisser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personne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derrière</w:t>
      </w:r>
      <w:proofErr w:type="spellEnd"/>
      <w:r w:rsidRPr="00DE2936">
        <w:rPr>
          <w:color w:val="000000" w:themeColor="text1"/>
          <w:lang w:val="es-ES"/>
        </w:rPr>
        <w:t xml:space="preserve"> », </w:t>
      </w:r>
      <w:proofErr w:type="spellStart"/>
      <w:r w:rsidRPr="00DE2936">
        <w:rPr>
          <w:color w:val="000000" w:themeColor="text1"/>
          <w:lang w:val="es-ES"/>
        </w:rPr>
        <w:t>l’éducation</w:t>
      </w:r>
      <w:proofErr w:type="spellEnd"/>
      <w:r w:rsidRPr="00DE2936">
        <w:rPr>
          <w:color w:val="000000" w:themeColor="text1"/>
          <w:lang w:val="es-ES"/>
        </w:rPr>
        <w:t xml:space="preserve"> et </w:t>
      </w:r>
      <w:proofErr w:type="spellStart"/>
      <w:r w:rsidRPr="00DE2936">
        <w:rPr>
          <w:color w:val="000000" w:themeColor="text1"/>
          <w:lang w:val="es-ES"/>
        </w:rPr>
        <w:t>l’apprentissage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tout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au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long</w:t>
      </w:r>
      <w:proofErr w:type="spellEnd"/>
      <w:r w:rsidRPr="00DE2936">
        <w:rPr>
          <w:color w:val="000000" w:themeColor="text1"/>
          <w:lang w:val="es-ES"/>
        </w:rPr>
        <w:t xml:space="preserve"> de la vie </w:t>
      </w:r>
      <w:proofErr w:type="spellStart"/>
      <w:r w:rsidRPr="00DE2936">
        <w:rPr>
          <w:color w:val="000000" w:themeColor="text1"/>
          <w:lang w:val="es-ES"/>
        </w:rPr>
        <w:t>sont</w:t>
      </w:r>
      <w:proofErr w:type="spellEnd"/>
      <w:r w:rsidRPr="00DE2936">
        <w:rPr>
          <w:color w:val="000000" w:themeColor="text1"/>
          <w:lang w:val="es-ES"/>
        </w:rPr>
        <w:t xml:space="preserve"> des </w:t>
      </w:r>
      <w:proofErr w:type="spellStart"/>
      <w:r w:rsidRPr="00DE2936">
        <w:rPr>
          <w:color w:val="000000" w:themeColor="text1"/>
          <w:lang w:val="es-ES"/>
        </w:rPr>
        <w:t>aspects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inévitables</w:t>
      </w:r>
      <w:proofErr w:type="spellEnd"/>
      <w:r w:rsidRPr="00DE2936">
        <w:rPr>
          <w:color w:val="000000" w:themeColor="text1"/>
          <w:lang w:val="es-ES"/>
        </w:rPr>
        <w:t xml:space="preserve">, car </w:t>
      </w:r>
      <w:proofErr w:type="spellStart"/>
      <w:r w:rsidRPr="00DE2936">
        <w:rPr>
          <w:color w:val="000000" w:themeColor="text1"/>
          <w:lang w:val="es-ES"/>
        </w:rPr>
        <w:t>ils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représentent</w:t>
      </w:r>
      <w:proofErr w:type="spellEnd"/>
      <w:r w:rsidRPr="00DE2936">
        <w:rPr>
          <w:color w:val="000000" w:themeColor="text1"/>
          <w:lang w:val="es-ES"/>
        </w:rPr>
        <w:t xml:space="preserve"> le </w:t>
      </w:r>
      <w:proofErr w:type="spellStart"/>
      <w:r w:rsidRPr="00DE2936">
        <w:rPr>
          <w:color w:val="000000" w:themeColor="text1"/>
          <w:lang w:val="es-ES"/>
        </w:rPr>
        <w:t>seul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moyen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d’offrir</w:t>
      </w:r>
      <w:proofErr w:type="spellEnd"/>
      <w:r w:rsidRPr="00DE2936">
        <w:rPr>
          <w:color w:val="000000" w:themeColor="text1"/>
          <w:lang w:val="es-ES"/>
        </w:rPr>
        <w:t xml:space="preserve"> une </w:t>
      </w:r>
      <w:proofErr w:type="spellStart"/>
      <w:r w:rsidRPr="00DE2936">
        <w:rPr>
          <w:color w:val="000000" w:themeColor="text1"/>
          <w:lang w:val="es-ES"/>
        </w:rPr>
        <w:t>opportunité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réelle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aux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personnes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pour</w:t>
      </w:r>
      <w:proofErr w:type="spellEnd"/>
      <w:r w:rsidRPr="00DE2936">
        <w:rPr>
          <w:color w:val="000000" w:themeColor="text1"/>
          <w:lang w:val="es-ES"/>
        </w:rPr>
        <w:t xml:space="preserve"> faire </w:t>
      </w:r>
      <w:proofErr w:type="spellStart"/>
      <w:r w:rsidRPr="00DE2936">
        <w:rPr>
          <w:color w:val="000000" w:themeColor="text1"/>
          <w:lang w:val="es-ES"/>
        </w:rPr>
        <w:t>valoir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leurs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droits</w:t>
      </w:r>
      <w:proofErr w:type="spellEnd"/>
      <w:r w:rsidRPr="00DE2936">
        <w:rPr>
          <w:color w:val="000000" w:themeColor="text1"/>
          <w:lang w:val="es-ES"/>
        </w:rPr>
        <w:t xml:space="preserve"> et </w:t>
      </w:r>
      <w:proofErr w:type="spellStart"/>
      <w:r w:rsidRPr="00DE2936">
        <w:rPr>
          <w:color w:val="000000" w:themeColor="text1"/>
          <w:lang w:val="es-ES"/>
        </w:rPr>
        <w:t>exercer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leur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citoyenneté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d’une</w:t>
      </w:r>
      <w:proofErr w:type="spellEnd"/>
      <w:r w:rsidRPr="00DE2936">
        <w:rPr>
          <w:color w:val="000000" w:themeColor="text1"/>
          <w:lang w:val="es-ES"/>
        </w:rPr>
        <w:t xml:space="preserve"> forme active.</w:t>
      </w:r>
    </w:p>
    <w:p w:rsidR="00DE2936" w:rsidRPr="00DE2936" w:rsidRDefault="00DE2936" w:rsidP="00DE2936">
      <w:pPr>
        <w:spacing w:after="0"/>
        <w:rPr>
          <w:color w:val="000000" w:themeColor="text1"/>
          <w:lang w:val="es-ES"/>
        </w:rPr>
      </w:pPr>
    </w:p>
    <w:p w:rsidR="00DE2936" w:rsidRPr="00DE2936" w:rsidRDefault="009F25B4" w:rsidP="00DE2936">
      <w:pPr>
        <w:spacing w:after="0"/>
        <w:rPr>
          <w:color w:val="000000" w:themeColor="text1"/>
        </w:rPr>
      </w:pPr>
      <w:proofErr w:type="spellStart"/>
      <w:r w:rsidRPr="00DE2936">
        <w:rPr>
          <w:color w:val="000000" w:themeColor="text1"/>
          <w:lang w:val="es-ES"/>
        </w:rPr>
        <w:t>L’éducation</w:t>
      </w:r>
      <w:proofErr w:type="spellEnd"/>
      <w:r w:rsidRPr="00DE2936">
        <w:rPr>
          <w:color w:val="000000" w:themeColor="text1"/>
          <w:lang w:val="es-ES"/>
        </w:rPr>
        <w:t xml:space="preserve"> (</w:t>
      </w:r>
      <w:proofErr w:type="spellStart"/>
      <w:r w:rsidRPr="00DE2936">
        <w:rPr>
          <w:color w:val="000000" w:themeColor="text1"/>
          <w:lang w:val="es-ES"/>
        </w:rPr>
        <w:t>au-delà</w:t>
      </w:r>
      <w:proofErr w:type="spellEnd"/>
      <w:r w:rsidRPr="00DE2936">
        <w:rPr>
          <w:color w:val="000000" w:themeColor="text1"/>
          <w:lang w:val="es-ES"/>
        </w:rPr>
        <w:t xml:space="preserve"> du </w:t>
      </w:r>
      <w:proofErr w:type="spellStart"/>
      <w:r w:rsidRPr="00DE2936">
        <w:rPr>
          <w:color w:val="000000" w:themeColor="text1"/>
          <w:lang w:val="es-ES"/>
        </w:rPr>
        <w:t>formel</w:t>
      </w:r>
      <w:proofErr w:type="spellEnd"/>
      <w:r w:rsidRPr="00DE2936">
        <w:rPr>
          <w:color w:val="000000" w:themeColor="text1"/>
          <w:lang w:val="es-ES"/>
        </w:rPr>
        <w:t xml:space="preserve">) </w:t>
      </w:r>
      <w:proofErr w:type="spellStart"/>
      <w:r w:rsidRPr="00DE2936">
        <w:rPr>
          <w:color w:val="000000" w:themeColor="text1"/>
          <w:lang w:val="es-ES"/>
        </w:rPr>
        <w:t>doit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maintenir</w:t>
      </w:r>
      <w:proofErr w:type="spellEnd"/>
      <w:r w:rsidRPr="00DE2936">
        <w:rPr>
          <w:color w:val="000000" w:themeColor="text1"/>
          <w:lang w:val="es-ES"/>
        </w:rPr>
        <w:t xml:space="preserve"> une </w:t>
      </w:r>
      <w:proofErr w:type="spellStart"/>
      <w:r w:rsidRPr="00DE2936">
        <w:rPr>
          <w:color w:val="000000" w:themeColor="text1"/>
          <w:lang w:val="es-ES"/>
        </w:rPr>
        <w:t>approche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holistique</w:t>
      </w:r>
      <w:proofErr w:type="spellEnd"/>
      <w:r w:rsidRPr="00DE2936">
        <w:rPr>
          <w:color w:val="000000" w:themeColor="text1"/>
          <w:lang w:val="es-ES"/>
        </w:rPr>
        <w:t xml:space="preserve">, inclusive et </w:t>
      </w:r>
      <w:proofErr w:type="spellStart"/>
      <w:r w:rsidRPr="00DE2936">
        <w:rPr>
          <w:color w:val="000000" w:themeColor="text1"/>
          <w:lang w:val="es-ES"/>
        </w:rPr>
        <w:t>qui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contribue</w:t>
      </w:r>
      <w:proofErr w:type="spellEnd"/>
      <w:r w:rsidRPr="00DE2936">
        <w:rPr>
          <w:color w:val="000000" w:themeColor="text1"/>
          <w:lang w:val="es-ES"/>
        </w:rPr>
        <w:t xml:space="preserve"> à </w:t>
      </w:r>
      <w:proofErr w:type="spellStart"/>
      <w:r w:rsidRPr="00DE2936">
        <w:rPr>
          <w:color w:val="000000" w:themeColor="text1"/>
          <w:lang w:val="es-ES"/>
        </w:rPr>
        <w:t>l’élimination</w:t>
      </w:r>
      <w:proofErr w:type="spellEnd"/>
      <w:r w:rsidRPr="00DE2936">
        <w:rPr>
          <w:color w:val="000000" w:themeColor="text1"/>
          <w:lang w:val="es-ES"/>
        </w:rPr>
        <w:t xml:space="preserve"> des </w:t>
      </w:r>
      <w:proofErr w:type="spellStart"/>
      <w:r w:rsidRPr="00DE2936">
        <w:rPr>
          <w:color w:val="000000" w:themeColor="text1"/>
          <w:lang w:val="es-ES"/>
        </w:rPr>
        <w:t>inégalités</w:t>
      </w:r>
      <w:proofErr w:type="spellEnd"/>
      <w:r w:rsidRPr="00DE2936">
        <w:rPr>
          <w:color w:val="000000" w:themeColor="text1"/>
          <w:lang w:val="es-ES"/>
        </w:rPr>
        <w:t xml:space="preserve"> et la </w:t>
      </w:r>
      <w:proofErr w:type="spellStart"/>
      <w:r w:rsidRPr="00DE2936">
        <w:rPr>
          <w:color w:val="000000" w:themeColor="text1"/>
          <w:lang w:val="es-ES"/>
        </w:rPr>
        <w:t>discrimination</w:t>
      </w:r>
      <w:proofErr w:type="spellEnd"/>
      <w:r w:rsidRPr="00DE2936">
        <w:rPr>
          <w:color w:val="000000" w:themeColor="text1"/>
          <w:lang w:val="es-ES"/>
        </w:rPr>
        <w:t xml:space="preserve">. </w:t>
      </w:r>
      <w:proofErr w:type="spellStart"/>
      <w:r w:rsidRPr="00DE2936">
        <w:rPr>
          <w:color w:val="000000" w:themeColor="text1"/>
          <w:lang w:val="es-ES"/>
        </w:rPr>
        <w:t>Il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faut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surmonter</w:t>
      </w:r>
      <w:proofErr w:type="spellEnd"/>
      <w:r w:rsidRPr="00DE2936">
        <w:rPr>
          <w:color w:val="000000" w:themeColor="text1"/>
          <w:lang w:val="es-ES"/>
        </w:rPr>
        <w:t xml:space="preserve"> et </w:t>
      </w:r>
      <w:proofErr w:type="spellStart"/>
      <w:r w:rsidRPr="00DE2936">
        <w:rPr>
          <w:color w:val="000000" w:themeColor="text1"/>
          <w:lang w:val="es-ES"/>
        </w:rPr>
        <w:t>prévenir</w:t>
      </w:r>
      <w:proofErr w:type="spellEnd"/>
      <w:r w:rsidRPr="00DE2936">
        <w:rPr>
          <w:color w:val="000000" w:themeColor="text1"/>
          <w:lang w:val="es-ES"/>
        </w:rPr>
        <w:t xml:space="preserve"> des </w:t>
      </w:r>
      <w:proofErr w:type="spellStart"/>
      <w:r w:rsidRPr="00DE2936">
        <w:rPr>
          <w:color w:val="000000" w:themeColor="text1"/>
          <w:lang w:val="es-ES"/>
        </w:rPr>
        <w:t>visions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uniquement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instrumentistes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qui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réduisent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l’éducation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pour</w:t>
      </w:r>
      <w:proofErr w:type="spellEnd"/>
      <w:r w:rsidRPr="00DE2936">
        <w:rPr>
          <w:color w:val="000000" w:themeColor="text1"/>
          <w:lang w:val="es-ES"/>
        </w:rPr>
        <w:t xml:space="preserve"> servir le marché et la </w:t>
      </w:r>
      <w:proofErr w:type="spellStart"/>
      <w:r w:rsidRPr="00DE2936">
        <w:rPr>
          <w:color w:val="000000" w:themeColor="text1"/>
          <w:lang w:val="es-ES"/>
        </w:rPr>
        <w:t>dépouillent</w:t>
      </w:r>
      <w:proofErr w:type="spellEnd"/>
      <w:r w:rsidRPr="00DE2936">
        <w:rPr>
          <w:color w:val="000000" w:themeColor="text1"/>
          <w:lang w:val="es-ES"/>
        </w:rPr>
        <w:t xml:space="preserve"> de </w:t>
      </w:r>
      <w:proofErr w:type="spellStart"/>
      <w:r w:rsidRPr="00DE2936">
        <w:rPr>
          <w:color w:val="000000" w:themeColor="text1"/>
          <w:lang w:val="es-ES"/>
        </w:rPr>
        <w:t>sa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fonction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transformatrice</w:t>
      </w:r>
      <w:proofErr w:type="spellEnd"/>
      <w:r w:rsidRPr="00DE2936">
        <w:rPr>
          <w:color w:val="000000" w:themeColor="text1"/>
          <w:lang w:val="es-ES"/>
        </w:rPr>
        <w:t xml:space="preserve"> et critique. </w:t>
      </w:r>
      <w:proofErr w:type="gramStart"/>
      <w:r w:rsidRPr="00DE2936">
        <w:rPr>
          <w:color w:val="000000" w:themeColor="text1"/>
        </w:rPr>
        <w:t>Il</w:t>
      </w:r>
      <w:proofErr w:type="gram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faut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préserver</w:t>
      </w:r>
      <w:proofErr w:type="spellEnd"/>
      <w:r w:rsidRPr="00DE2936">
        <w:rPr>
          <w:color w:val="000000" w:themeColor="text1"/>
        </w:rPr>
        <w:t xml:space="preserve"> le </w:t>
      </w:r>
      <w:proofErr w:type="spellStart"/>
      <w:r w:rsidRPr="00DE2936">
        <w:rPr>
          <w:color w:val="000000" w:themeColor="text1"/>
        </w:rPr>
        <w:t>caractère</w:t>
      </w:r>
      <w:proofErr w:type="spellEnd"/>
      <w:r w:rsidRPr="00DE2936">
        <w:rPr>
          <w:color w:val="000000" w:themeColor="text1"/>
        </w:rPr>
        <w:t xml:space="preserve"> de </w:t>
      </w:r>
      <w:proofErr w:type="spellStart"/>
      <w:r w:rsidRPr="00DE2936">
        <w:rPr>
          <w:color w:val="000000" w:themeColor="text1"/>
        </w:rPr>
        <w:t>bien</w:t>
      </w:r>
      <w:proofErr w:type="spellEnd"/>
      <w:r w:rsidRPr="00DE2936">
        <w:rPr>
          <w:color w:val="000000" w:themeColor="text1"/>
        </w:rPr>
        <w:t xml:space="preserve"> public de </w:t>
      </w:r>
      <w:proofErr w:type="spellStart"/>
      <w:r w:rsidRPr="00DE2936">
        <w:rPr>
          <w:color w:val="000000" w:themeColor="text1"/>
        </w:rPr>
        <w:t>l’éducation</w:t>
      </w:r>
      <w:proofErr w:type="spellEnd"/>
      <w:r w:rsidRPr="00DE2936">
        <w:rPr>
          <w:color w:val="000000" w:themeColor="text1"/>
        </w:rPr>
        <w:t xml:space="preserve">, </w:t>
      </w:r>
      <w:proofErr w:type="spellStart"/>
      <w:r w:rsidRPr="00DE2936">
        <w:rPr>
          <w:color w:val="000000" w:themeColor="text1"/>
        </w:rPr>
        <w:t>sa</w:t>
      </w:r>
      <w:proofErr w:type="spellEnd"/>
      <w:r w:rsidRPr="00DE2936">
        <w:rPr>
          <w:color w:val="000000" w:themeColor="text1"/>
        </w:rPr>
        <w:t xml:space="preserve"> nature inclusive </w:t>
      </w:r>
      <w:proofErr w:type="spellStart"/>
      <w:r w:rsidRPr="00DE2936">
        <w:rPr>
          <w:color w:val="000000" w:themeColor="text1"/>
        </w:rPr>
        <w:t>nécessaire</w:t>
      </w:r>
      <w:proofErr w:type="spellEnd"/>
      <w:r w:rsidRPr="00DE2936">
        <w:rPr>
          <w:color w:val="000000" w:themeColor="text1"/>
        </w:rPr>
        <w:t xml:space="preserve">, </w:t>
      </w:r>
      <w:proofErr w:type="spellStart"/>
      <w:r w:rsidRPr="00DE2936">
        <w:rPr>
          <w:color w:val="000000" w:themeColor="text1"/>
        </w:rPr>
        <w:t>sa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gratuité</w:t>
      </w:r>
      <w:proofErr w:type="spellEnd"/>
      <w:r w:rsidRPr="00DE2936">
        <w:rPr>
          <w:color w:val="000000" w:themeColor="text1"/>
        </w:rPr>
        <w:t xml:space="preserve"> et </w:t>
      </w:r>
      <w:proofErr w:type="spellStart"/>
      <w:r w:rsidRPr="00DE2936">
        <w:rPr>
          <w:color w:val="000000" w:themeColor="text1"/>
        </w:rPr>
        <w:t>sa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qualité</w:t>
      </w:r>
      <w:proofErr w:type="spellEnd"/>
      <w:r w:rsidRPr="00DE2936">
        <w:rPr>
          <w:color w:val="000000" w:themeColor="text1"/>
        </w:rPr>
        <w:t xml:space="preserve">. Pour tout </w:t>
      </w:r>
      <w:proofErr w:type="spellStart"/>
      <w:r w:rsidRPr="00DE2936">
        <w:rPr>
          <w:color w:val="000000" w:themeColor="text1"/>
        </w:rPr>
        <w:t>ceci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proofErr w:type="gramStart"/>
      <w:r w:rsidRPr="00DE2936">
        <w:rPr>
          <w:color w:val="000000" w:themeColor="text1"/>
        </w:rPr>
        <w:t>il</w:t>
      </w:r>
      <w:proofErr w:type="spellEnd"/>
      <w:proofErr w:type="gram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faut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que</w:t>
      </w:r>
      <w:proofErr w:type="spellEnd"/>
      <w:r w:rsidRPr="00DE2936">
        <w:rPr>
          <w:color w:val="000000" w:themeColor="text1"/>
        </w:rPr>
        <w:t xml:space="preserve"> le budget </w:t>
      </w:r>
      <w:proofErr w:type="spellStart"/>
      <w:r w:rsidRPr="00DE2936">
        <w:rPr>
          <w:color w:val="000000" w:themeColor="text1"/>
        </w:rPr>
        <w:t>soit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suffisant</w:t>
      </w:r>
      <w:proofErr w:type="spellEnd"/>
      <w:r w:rsidRPr="00DE2936">
        <w:rPr>
          <w:color w:val="000000" w:themeColor="text1"/>
        </w:rPr>
        <w:t>.</w:t>
      </w:r>
    </w:p>
    <w:p w:rsidR="00DE2936" w:rsidRPr="00DE2936" w:rsidRDefault="00DE2936" w:rsidP="00DE2936">
      <w:pPr>
        <w:spacing w:after="0"/>
        <w:rPr>
          <w:color w:val="000000" w:themeColor="text1"/>
        </w:rPr>
      </w:pPr>
    </w:p>
    <w:p w:rsidR="00DE2936" w:rsidRPr="00DE2936" w:rsidRDefault="009F25B4" w:rsidP="00DE2936">
      <w:pPr>
        <w:spacing w:after="0"/>
        <w:rPr>
          <w:color w:val="000000" w:themeColor="text1"/>
          <w:lang w:val="es-ES"/>
        </w:rPr>
      </w:pPr>
      <w:proofErr w:type="spellStart"/>
      <w:r w:rsidRPr="00DE2936">
        <w:rPr>
          <w:color w:val="000000" w:themeColor="text1"/>
        </w:rPr>
        <w:t>Une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fonction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clé</w:t>
      </w:r>
      <w:proofErr w:type="spellEnd"/>
      <w:r w:rsidRPr="00DE2936">
        <w:rPr>
          <w:color w:val="000000" w:themeColor="text1"/>
        </w:rPr>
        <w:t xml:space="preserve"> de </w:t>
      </w:r>
      <w:proofErr w:type="spellStart"/>
      <w:r w:rsidRPr="00DE2936">
        <w:rPr>
          <w:color w:val="000000" w:themeColor="text1"/>
        </w:rPr>
        <w:t>l’apprentissage</w:t>
      </w:r>
      <w:proofErr w:type="spellEnd"/>
      <w:r w:rsidRPr="00DE2936">
        <w:rPr>
          <w:color w:val="000000" w:themeColor="text1"/>
        </w:rPr>
        <w:t xml:space="preserve"> des </w:t>
      </w:r>
      <w:proofErr w:type="spellStart"/>
      <w:r w:rsidRPr="00DE2936">
        <w:rPr>
          <w:color w:val="000000" w:themeColor="text1"/>
        </w:rPr>
        <w:t>adultes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proofErr w:type="gramStart"/>
      <w:r w:rsidRPr="00DE2936">
        <w:rPr>
          <w:color w:val="000000" w:themeColor="text1"/>
        </w:rPr>
        <w:t>est</w:t>
      </w:r>
      <w:proofErr w:type="spellEnd"/>
      <w:proofErr w:type="gram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d’aider</w:t>
      </w:r>
      <w:proofErr w:type="spellEnd"/>
      <w:r w:rsidRPr="00DE2936">
        <w:rPr>
          <w:color w:val="000000" w:themeColor="text1"/>
        </w:rPr>
        <w:t xml:space="preserve"> les gens à </w:t>
      </w:r>
      <w:proofErr w:type="spellStart"/>
      <w:r w:rsidRPr="00DE2936">
        <w:rPr>
          <w:color w:val="000000" w:themeColor="text1"/>
        </w:rPr>
        <w:t>comprendre</w:t>
      </w:r>
      <w:proofErr w:type="spellEnd"/>
      <w:r w:rsidRPr="00DE2936">
        <w:rPr>
          <w:color w:val="000000" w:themeColor="text1"/>
        </w:rPr>
        <w:t xml:space="preserve"> et à influencer les </w:t>
      </w:r>
      <w:proofErr w:type="spellStart"/>
      <w:r w:rsidRPr="00DE2936">
        <w:rPr>
          <w:color w:val="000000" w:themeColor="text1"/>
        </w:rPr>
        <w:t>changements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économiques</w:t>
      </w:r>
      <w:proofErr w:type="spellEnd"/>
      <w:r w:rsidRPr="00DE2936">
        <w:rPr>
          <w:color w:val="000000" w:themeColor="text1"/>
        </w:rPr>
        <w:t xml:space="preserve"> qui les </w:t>
      </w:r>
      <w:proofErr w:type="spellStart"/>
      <w:r w:rsidRPr="00DE2936">
        <w:rPr>
          <w:color w:val="000000" w:themeColor="text1"/>
        </w:rPr>
        <w:t>affectent</w:t>
      </w:r>
      <w:proofErr w:type="spellEnd"/>
      <w:r w:rsidRPr="00DE2936">
        <w:rPr>
          <w:color w:val="000000" w:themeColor="text1"/>
        </w:rPr>
        <w:t xml:space="preserve">. </w:t>
      </w:r>
      <w:proofErr w:type="spellStart"/>
      <w:r w:rsidRPr="00DE2936">
        <w:rPr>
          <w:color w:val="000000" w:themeColor="text1"/>
          <w:lang w:val="es-ES"/>
        </w:rPr>
        <w:t>C’est</w:t>
      </w:r>
      <w:proofErr w:type="spellEnd"/>
      <w:r w:rsidRPr="00DE2936">
        <w:rPr>
          <w:color w:val="000000" w:themeColor="text1"/>
          <w:lang w:val="es-ES"/>
        </w:rPr>
        <w:t xml:space="preserve"> une </w:t>
      </w:r>
      <w:proofErr w:type="spellStart"/>
      <w:r w:rsidRPr="00DE2936">
        <w:rPr>
          <w:color w:val="000000" w:themeColor="text1"/>
          <w:lang w:val="es-ES"/>
        </w:rPr>
        <w:t>nécessité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absolue</w:t>
      </w:r>
      <w:proofErr w:type="spellEnd"/>
      <w:r w:rsidRPr="00DE2936">
        <w:rPr>
          <w:color w:val="000000" w:themeColor="text1"/>
          <w:lang w:val="es-ES"/>
        </w:rPr>
        <w:t xml:space="preserve"> si </w:t>
      </w:r>
      <w:proofErr w:type="spellStart"/>
      <w:r w:rsidRPr="00DE2936">
        <w:rPr>
          <w:color w:val="000000" w:themeColor="text1"/>
          <w:lang w:val="es-ES"/>
        </w:rPr>
        <w:t>nous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voulons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atteindre</w:t>
      </w:r>
      <w:proofErr w:type="spellEnd"/>
      <w:r w:rsidRPr="00DE2936">
        <w:rPr>
          <w:color w:val="000000" w:themeColor="text1"/>
          <w:lang w:val="es-ES"/>
        </w:rPr>
        <w:t xml:space="preserve"> une </w:t>
      </w:r>
      <w:proofErr w:type="spellStart"/>
      <w:r w:rsidRPr="00DE2936">
        <w:rPr>
          <w:color w:val="000000" w:themeColor="text1"/>
          <w:lang w:val="es-ES"/>
        </w:rPr>
        <w:t>approche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intégrée</w:t>
      </w:r>
      <w:proofErr w:type="spellEnd"/>
      <w:r w:rsidRPr="00DE2936">
        <w:rPr>
          <w:color w:val="000000" w:themeColor="text1"/>
          <w:lang w:val="es-ES"/>
        </w:rPr>
        <w:t xml:space="preserve"> de </w:t>
      </w:r>
      <w:proofErr w:type="spellStart"/>
      <w:r w:rsidRPr="00DE2936">
        <w:rPr>
          <w:color w:val="000000" w:themeColor="text1"/>
          <w:lang w:val="es-ES"/>
        </w:rPr>
        <w:t>développement</w:t>
      </w:r>
      <w:proofErr w:type="spellEnd"/>
      <w:r w:rsidRPr="00DE2936">
        <w:rPr>
          <w:color w:val="000000" w:themeColor="text1"/>
          <w:lang w:val="es-ES"/>
        </w:rPr>
        <w:t xml:space="preserve"> durable, </w:t>
      </w:r>
      <w:proofErr w:type="spellStart"/>
      <w:r w:rsidRPr="00DE2936">
        <w:rPr>
          <w:color w:val="000000" w:themeColor="text1"/>
          <w:lang w:val="es-ES"/>
        </w:rPr>
        <w:t>avec</w:t>
      </w:r>
      <w:proofErr w:type="spellEnd"/>
      <w:r w:rsidRPr="00DE2936">
        <w:rPr>
          <w:color w:val="000000" w:themeColor="text1"/>
          <w:lang w:val="es-ES"/>
        </w:rPr>
        <w:t xml:space="preserve"> de la </w:t>
      </w:r>
      <w:proofErr w:type="spellStart"/>
      <w:r w:rsidRPr="00DE2936">
        <w:rPr>
          <w:color w:val="000000" w:themeColor="text1"/>
          <w:lang w:val="es-ES"/>
        </w:rPr>
        <w:t>cohésion</w:t>
      </w:r>
      <w:proofErr w:type="spellEnd"/>
      <w:r w:rsidRPr="00DE2936">
        <w:rPr>
          <w:color w:val="000000" w:themeColor="text1"/>
          <w:lang w:val="es-ES"/>
        </w:rPr>
        <w:t xml:space="preserve"> et de la </w:t>
      </w:r>
      <w:proofErr w:type="spellStart"/>
      <w:r w:rsidRPr="00DE2936">
        <w:rPr>
          <w:color w:val="000000" w:themeColor="text1"/>
          <w:lang w:val="es-ES"/>
        </w:rPr>
        <w:t>cohérence</w:t>
      </w:r>
      <w:proofErr w:type="spellEnd"/>
      <w:r w:rsidRPr="00DE2936">
        <w:rPr>
          <w:color w:val="000000" w:themeColor="text1"/>
          <w:lang w:val="es-ES"/>
        </w:rPr>
        <w:t>.</w:t>
      </w:r>
    </w:p>
    <w:p w:rsidR="00DE2936" w:rsidRPr="00DE2936" w:rsidRDefault="00DE2936" w:rsidP="00DE2936">
      <w:pPr>
        <w:spacing w:after="0"/>
        <w:rPr>
          <w:color w:val="000000" w:themeColor="text1"/>
          <w:lang w:val="es-ES"/>
        </w:rPr>
      </w:pPr>
    </w:p>
    <w:p w:rsidR="00DE2936" w:rsidRPr="00DE2936" w:rsidRDefault="009F25B4" w:rsidP="00DE2936">
      <w:pPr>
        <w:spacing w:after="0"/>
        <w:rPr>
          <w:color w:val="000000" w:themeColor="text1"/>
          <w:lang w:val="es-ES"/>
        </w:rPr>
      </w:pPr>
      <w:proofErr w:type="spellStart"/>
      <w:r w:rsidRPr="00DE2936">
        <w:rPr>
          <w:color w:val="000000" w:themeColor="text1"/>
          <w:lang w:val="es-ES"/>
        </w:rPr>
        <w:t>Nous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pensons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également</w:t>
      </w:r>
      <w:proofErr w:type="spellEnd"/>
      <w:r w:rsidRPr="00DE2936">
        <w:rPr>
          <w:color w:val="000000" w:themeColor="text1"/>
          <w:lang w:val="es-ES"/>
        </w:rPr>
        <w:t xml:space="preserve"> que les </w:t>
      </w:r>
      <w:proofErr w:type="spellStart"/>
      <w:r w:rsidRPr="00DE2936">
        <w:rPr>
          <w:color w:val="000000" w:themeColor="text1"/>
          <w:lang w:val="es-ES"/>
        </w:rPr>
        <w:t>objectifs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doivent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être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assez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ambitieux</w:t>
      </w:r>
      <w:proofErr w:type="spellEnd"/>
      <w:r w:rsidRPr="00DE2936">
        <w:rPr>
          <w:color w:val="000000" w:themeColor="text1"/>
          <w:lang w:val="es-ES"/>
        </w:rPr>
        <w:t xml:space="preserve"> et </w:t>
      </w:r>
      <w:proofErr w:type="spellStart"/>
      <w:r w:rsidRPr="00DE2936">
        <w:rPr>
          <w:color w:val="000000" w:themeColor="text1"/>
          <w:lang w:val="es-ES"/>
        </w:rPr>
        <w:t>larges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pour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ne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pas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réduire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l’apprentissage</w:t>
      </w:r>
      <w:proofErr w:type="spellEnd"/>
      <w:r w:rsidRPr="00DE2936">
        <w:rPr>
          <w:color w:val="000000" w:themeColor="text1"/>
          <w:lang w:val="es-ES"/>
        </w:rPr>
        <w:t xml:space="preserve"> à la </w:t>
      </w:r>
      <w:proofErr w:type="spellStart"/>
      <w:r w:rsidRPr="00DE2936">
        <w:rPr>
          <w:color w:val="000000" w:themeColor="text1"/>
          <w:lang w:val="es-ES"/>
        </w:rPr>
        <w:t>lecture</w:t>
      </w:r>
      <w:proofErr w:type="spellEnd"/>
      <w:r w:rsidRPr="00DE2936">
        <w:rPr>
          <w:color w:val="000000" w:themeColor="text1"/>
          <w:lang w:val="es-ES"/>
        </w:rPr>
        <w:t xml:space="preserve">, </w:t>
      </w:r>
      <w:proofErr w:type="spellStart"/>
      <w:r w:rsidRPr="00DE2936">
        <w:rPr>
          <w:color w:val="000000" w:themeColor="text1"/>
          <w:lang w:val="es-ES"/>
        </w:rPr>
        <w:t>l’écriture</w:t>
      </w:r>
      <w:proofErr w:type="spellEnd"/>
      <w:r w:rsidRPr="00DE2936">
        <w:rPr>
          <w:color w:val="000000" w:themeColor="text1"/>
          <w:lang w:val="es-ES"/>
        </w:rPr>
        <w:t xml:space="preserve"> et les </w:t>
      </w:r>
      <w:proofErr w:type="spellStart"/>
      <w:r w:rsidRPr="00DE2936">
        <w:rPr>
          <w:color w:val="000000" w:themeColor="text1"/>
          <w:lang w:val="es-ES"/>
        </w:rPr>
        <w:t>comptes</w:t>
      </w:r>
      <w:proofErr w:type="spellEnd"/>
      <w:r w:rsidRPr="00DE2936">
        <w:rPr>
          <w:color w:val="000000" w:themeColor="text1"/>
          <w:lang w:val="es-ES"/>
        </w:rPr>
        <w:t xml:space="preserve">. Les </w:t>
      </w:r>
      <w:proofErr w:type="spellStart"/>
      <w:r w:rsidRPr="00DE2936">
        <w:rPr>
          <w:color w:val="000000" w:themeColor="text1"/>
          <w:lang w:val="es-ES"/>
        </w:rPr>
        <w:t>indicateurs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doivent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surmonter</w:t>
      </w:r>
      <w:proofErr w:type="spellEnd"/>
      <w:r w:rsidRPr="00DE2936">
        <w:rPr>
          <w:color w:val="000000" w:themeColor="text1"/>
          <w:lang w:val="es-ES"/>
        </w:rPr>
        <w:t xml:space="preserve"> le </w:t>
      </w:r>
      <w:proofErr w:type="spellStart"/>
      <w:r w:rsidRPr="00DE2936">
        <w:rPr>
          <w:color w:val="000000" w:themeColor="text1"/>
          <w:lang w:val="es-ES"/>
        </w:rPr>
        <w:t>réductionnisme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qui</w:t>
      </w:r>
      <w:proofErr w:type="spellEnd"/>
      <w:r w:rsidRPr="00DE2936">
        <w:rPr>
          <w:color w:val="000000" w:themeColor="text1"/>
          <w:lang w:val="es-ES"/>
        </w:rPr>
        <w:t xml:space="preserve"> a </w:t>
      </w:r>
      <w:proofErr w:type="spellStart"/>
      <w:r w:rsidRPr="00DE2936">
        <w:rPr>
          <w:color w:val="000000" w:themeColor="text1"/>
          <w:lang w:val="es-ES"/>
        </w:rPr>
        <w:t>caractérise</w:t>
      </w:r>
      <w:proofErr w:type="spellEnd"/>
      <w:r w:rsidRPr="00DE2936">
        <w:rPr>
          <w:color w:val="000000" w:themeColor="text1"/>
          <w:lang w:val="es-ES"/>
        </w:rPr>
        <w:t xml:space="preserve"> les </w:t>
      </w:r>
      <w:proofErr w:type="spellStart"/>
      <w:r w:rsidRPr="00DE2936">
        <w:rPr>
          <w:color w:val="000000" w:themeColor="text1"/>
          <w:lang w:val="es-ES"/>
        </w:rPr>
        <w:t>Objectifs</w:t>
      </w:r>
      <w:proofErr w:type="spellEnd"/>
      <w:r w:rsidRPr="00DE2936">
        <w:rPr>
          <w:color w:val="000000" w:themeColor="text1"/>
          <w:lang w:val="es-ES"/>
        </w:rPr>
        <w:t xml:space="preserve"> du </w:t>
      </w:r>
      <w:proofErr w:type="spellStart"/>
      <w:r w:rsidRPr="00DE2936">
        <w:rPr>
          <w:color w:val="000000" w:themeColor="text1"/>
          <w:lang w:val="es-ES"/>
        </w:rPr>
        <w:t>Millénaire</w:t>
      </w:r>
      <w:proofErr w:type="spellEnd"/>
      <w:r w:rsidRPr="00DE2936">
        <w:rPr>
          <w:color w:val="000000" w:themeColor="text1"/>
          <w:lang w:val="es-ES"/>
        </w:rPr>
        <w:t xml:space="preserve"> et </w:t>
      </w:r>
      <w:proofErr w:type="spellStart"/>
      <w:r w:rsidRPr="00DE2936">
        <w:rPr>
          <w:color w:val="000000" w:themeColor="text1"/>
          <w:lang w:val="es-ES"/>
        </w:rPr>
        <w:t>doivent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aller</w:t>
      </w:r>
      <w:proofErr w:type="spellEnd"/>
      <w:r w:rsidRPr="00DE2936">
        <w:rPr>
          <w:color w:val="000000" w:themeColor="text1"/>
          <w:lang w:val="es-ES"/>
        </w:rPr>
        <w:t xml:space="preserve"> plus </w:t>
      </w:r>
      <w:proofErr w:type="spellStart"/>
      <w:r w:rsidRPr="00DE2936">
        <w:rPr>
          <w:color w:val="000000" w:themeColor="text1"/>
          <w:lang w:val="es-ES"/>
        </w:rPr>
        <w:t>loin</w:t>
      </w:r>
      <w:proofErr w:type="spellEnd"/>
      <w:r w:rsidRPr="00DE2936">
        <w:rPr>
          <w:color w:val="000000" w:themeColor="text1"/>
          <w:lang w:val="es-ES"/>
        </w:rPr>
        <w:t xml:space="preserve"> de </w:t>
      </w:r>
      <w:proofErr w:type="spellStart"/>
      <w:r w:rsidRPr="00DE2936">
        <w:rPr>
          <w:color w:val="000000" w:themeColor="text1"/>
          <w:lang w:val="es-ES"/>
        </w:rPr>
        <w:t>l’éducation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primaire</w:t>
      </w:r>
      <w:proofErr w:type="spellEnd"/>
      <w:r w:rsidRPr="00DE2936">
        <w:rPr>
          <w:color w:val="000000" w:themeColor="text1"/>
          <w:lang w:val="es-ES"/>
        </w:rPr>
        <w:t xml:space="preserve">. </w:t>
      </w:r>
      <w:proofErr w:type="spellStart"/>
      <w:r w:rsidRPr="00DE2936">
        <w:rPr>
          <w:color w:val="000000" w:themeColor="text1"/>
          <w:lang w:val="es-ES"/>
        </w:rPr>
        <w:t>Dans</w:t>
      </w:r>
      <w:proofErr w:type="spellEnd"/>
      <w:r w:rsidRPr="00DE2936">
        <w:rPr>
          <w:color w:val="000000" w:themeColor="text1"/>
          <w:lang w:val="es-ES"/>
        </w:rPr>
        <w:t xml:space="preserve"> ce </w:t>
      </w:r>
      <w:proofErr w:type="spellStart"/>
      <w:r w:rsidRPr="00DE2936">
        <w:rPr>
          <w:color w:val="000000" w:themeColor="text1"/>
          <w:lang w:val="es-ES"/>
        </w:rPr>
        <w:t>sens</w:t>
      </w:r>
      <w:proofErr w:type="spellEnd"/>
      <w:r w:rsidRPr="00DE2936">
        <w:rPr>
          <w:color w:val="000000" w:themeColor="text1"/>
          <w:lang w:val="es-ES"/>
        </w:rPr>
        <w:t xml:space="preserve">, </w:t>
      </w:r>
      <w:proofErr w:type="spellStart"/>
      <w:r w:rsidRPr="00DE2936">
        <w:rPr>
          <w:color w:val="000000" w:themeColor="text1"/>
          <w:lang w:val="es-ES"/>
        </w:rPr>
        <w:t>nous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espérons</w:t>
      </w:r>
      <w:proofErr w:type="spellEnd"/>
      <w:r w:rsidRPr="00DE2936">
        <w:rPr>
          <w:color w:val="000000" w:themeColor="text1"/>
          <w:lang w:val="es-ES"/>
        </w:rPr>
        <w:t xml:space="preserve"> que les </w:t>
      </w:r>
      <w:proofErr w:type="spellStart"/>
      <w:r w:rsidRPr="00DE2936">
        <w:rPr>
          <w:color w:val="000000" w:themeColor="text1"/>
          <w:lang w:val="es-ES"/>
        </w:rPr>
        <w:t>nouveaux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indicateurs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fassent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référence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au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dimensions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fondamentales</w:t>
      </w:r>
      <w:proofErr w:type="spellEnd"/>
      <w:r w:rsidRPr="00DE2936">
        <w:rPr>
          <w:color w:val="000000" w:themeColor="text1"/>
          <w:lang w:val="es-ES"/>
        </w:rPr>
        <w:t xml:space="preserve"> du </w:t>
      </w:r>
      <w:proofErr w:type="spellStart"/>
      <w:r w:rsidRPr="00DE2936">
        <w:rPr>
          <w:color w:val="000000" w:themeColor="text1"/>
          <w:lang w:val="es-ES"/>
        </w:rPr>
        <w:t>droit</w:t>
      </w:r>
      <w:proofErr w:type="spellEnd"/>
      <w:r w:rsidRPr="00DE2936">
        <w:rPr>
          <w:color w:val="000000" w:themeColor="text1"/>
          <w:lang w:val="es-ES"/>
        </w:rPr>
        <w:t xml:space="preserve"> à </w:t>
      </w:r>
      <w:proofErr w:type="spellStart"/>
      <w:r w:rsidRPr="00DE2936">
        <w:rPr>
          <w:color w:val="000000" w:themeColor="text1"/>
          <w:lang w:val="es-ES"/>
        </w:rPr>
        <w:t>l’éducation</w:t>
      </w:r>
      <w:proofErr w:type="spellEnd"/>
      <w:r w:rsidRPr="00DE2936">
        <w:rPr>
          <w:color w:val="000000" w:themeColor="text1"/>
          <w:lang w:val="es-ES"/>
        </w:rPr>
        <w:t xml:space="preserve">, </w:t>
      </w:r>
      <w:proofErr w:type="spellStart"/>
      <w:r w:rsidRPr="00DE2936">
        <w:rPr>
          <w:color w:val="000000" w:themeColor="text1"/>
          <w:lang w:val="es-ES"/>
        </w:rPr>
        <w:t>tel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comme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sa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gratuité</w:t>
      </w:r>
      <w:proofErr w:type="spellEnd"/>
      <w:r w:rsidRPr="00DE2936">
        <w:rPr>
          <w:color w:val="000000" w:themeColor="text1"/>
          <w:lang w:val="es-ES"/>
        </w:rPr>
        <w:t xml:space="preserve">, un </w:t>
      </w:r>
      <w:proofErr w:type="spellStart"/>
      <w:r w:rsidRPr="00DE2936">
        <w:rPr>
          <w:color w:val="000000" w:themeColor="text1"/>
          <w:lang w:val="es-ES"/>
        </w:rPr>
        <w:t>niveaux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minimum</w:t>
      </w:r>
      <w:proofErr w:type="spellEnd"/>
      <w:r w:rsidRPr="00DE2936">
        <w:rPr>
          <w:color w:val="000000" w:themeColor="text1"/>
          <w:lang w:val="es-ES"/>
        </w:rPr>
        <w:t xml:space="preserve"> de </w:t>
      </w:r>
      <w:proofErr w:type="spellStart"/>
      <w:r w:rsidRPr="00DE2936">
        <w:rPr>
          <w:color w:val="000000" w:themeColor="text1"/>
          <w:lang w:val="es-ES"/>
        </w:rPr>
        <w:t>financement</w:t>
      </w:r>
      <w:proofErr w:type="spellEnd"/>
      <w:r w:rsidRPr="00DE2936">
        <w:rPr>
          <w:color w:val="000000" w:themeColor="text1"/>
          <w:lang w:val="es-ES"/>
        </w:rPr>
        <w:t xml:space="preserve">, </w:t>
      </w:r>
      <w:proofErr w:type="spellStart"/>
      <w:r w:rsidRPr="00DE2936">
        <w:rPr>
          <w:color w:val="000000" w:themeColor="text1"/>
          <w:lang w:val="es-ES"/>
        </w:rPr>
        <w:t>l’existence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d’un</w:t>
      </w:r>
      <w:proofErr w:type="spellEnd"/>
      <w:r w:rsidRPr="00DE2936">
        <w:rPr>
          <w:color w:val="000000" w:themeColor="text1"/>
          <w:lang w:val="es-ES"/>
        </w:rPr>
        <w:t xml:space="preserve"> nombre </w:t>
      </w:r>
      <w:proofErr w:type="spellStart"/>
      <w:r w:rsidRPr="00DE2936">
        <w:rPr>
          <w:color w:val="000000" w:themeColor="text1"/>
          <w:lang w:val="es-ES"/>
        </w:rPr>
        <w:t>suffisant</w:t>
      </w:r>
      <w:proofErr w:type="spellEnd"/>
      <w:r w:rsidRPr="00DE2936">
        <w:rPr>
          <w:color w:val="000000" w:themeColor="text1"/>
          <w:lang w:val="es-ES"/>
        </w:rPr>
        <w:t xml:space="preserve"> des </w:t>
      </w:r>
      <w:proofErr w:type="spellStart"/>
      <w:r w:rsidRPr="00DE2936">
        <w:rPr>
          <w:color w:val="000000" w:themeColor="text1"/>
          <w:lang w:val="es-ES"/>
        </w:rPr>
        <w:t>professeurs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préparés</w:t>
      </w:r>
      <w:proofErr w:type="spellEnd"/>
      <w:r w:rsidRPr="00DE2936">
        <w:rPr>
          <w:color w:val="000000" w:themeColor="text1"/>
          <w:lang w:val="es-ES"/>
        </w:rPr>
        <w:t xml:space="preserve"> et le </w:t>
      </w:r>
      <w:proofErr w:type="spellStart"/>
      <w:r w:rsidRPr="00DE2936">
        <w:rPr>
          <w:color w:val="000000" w:themeColor="text1"/>
          <w:lang w:val="es-ES"/>
        </w:rPr>
        <w:t>dépassement</w:t>
      </w:r>
      <w:proofErr w:type="spellEnd"/>
      <w:r w:rsidRPr="00DE2936">
        <w:rPr>
          <w:color w:val="000000" w:themeColor="text1"/>
          <w:lang w:val="es-ES"/>
        </w:rPr>
        <w:t xml:space="preserve"> de </w:t>
      </w:r>
      <w:proofErr w:type="spellStart"/>
      <w:r w:rsidRPr="00DE2936">
        <w:rPr>
          <w:color w:val="000000" w:themeColor="text1"/>
          <w:lang w:val="es-ES"/>
        </w:rPr>
        <w:t>toute</w:t>
      </w:r>
      <w:proofErr w:type="spellEnd"/>
      <w:r w:rsidRPr="00DE2936">
        <w:rPr>
          <w:color w:val="000000" w:themeColor="text1"/>
          <w:lang w:val="es-ES"/>
        </w:rPr>
        <w:t xml:space="preserve"> forme de </w:t>
      </w:r>
      <w:proofErr w:type="spellStart"/>
      <w:r w:rsidRPr="00DE2936">
        <w:rPr>
          <w:color w:val="000000" w:themeColor="text1"/>
          <w:lang w:val="es-ES"/>
        </w:rPr>
        <w:t>discrimination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dans</w:t>
      </w:r>
      <w:proofErr w:type="spellEnd"/>
      <w:r w:rsidRPr="00DE2936">
        <w:rPr>
          <w:color w:val="000000" w:themeColor="text1"/>
          <w:lang w:val="es-ES"/>
        </w:rPr>
        <w:t xml:space="preserve"> et </w:t>
      </w:r>
      <w:proofErr w:type="spellStart"/>
      <w:r w:rsidRPr="00DE2936">
        <w:rPr>
          <w:color w:val="000000" w:themeColor="text1"/>
          <w:lang w:val="es-ES"/>
        </w:rPr>
        <w:t>dès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l’éducation</w:t>
      </w:r>
      <w:proofErr w:type="spellEnd"/>
      <w:r w:rsidRPr="00DE2936">
        <w:rPr>
          <w:color w:val="000000" w:themeColor="text1"/>
          <w:lang w:val="es-ES"/>
        </w:rPr>
        <w:t xml:space="preserve">. Au </w:t>
      </w:r>
      <w:proofErr w:type="spellStart"/>
      <w:r w:rsidRPr="00DE2936">
        <w:rPr>
          <w:color w:val="000000" w:themeColor="text1"/>
          <w:lang w:val="es-ES"/>
        </w:rPr>
        <w:t>même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temps</w:t>
      </w:r>
      <w:proofErr w:type="spellEnd"/>
      <w:r w:rsidRPr="00DE2936">
        <w:rPr>
          <w:color w:val="000000" w:themeColor="text1"/>
          <w:lang w:val="es-ES"/>
        </w:rPr>
        <w:t xml:space="preserve">, </w:t>
      </w:r>
      <w:proofErr w:type="spellStart"/>
      <w:r w:rsidRPr="00DE2936">
        <w:rPr>
          <w:color w:val="000000" w:themeColor="text1"/>
          <w:lang w:val="es-ES"/>
        </w:rPr>
        <w:t>il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est</w:t>
      </w:r>
      <w:proofErr w:type="spellEnd"/>
      <w:r w:rsidRPr="00DE2936">
        <w:rPr>
          <w:color w:val="000000" w:themeColor="text1"/>
          <w:lang w:val="es-ES"/>
        </w:rPr>
        <w:t xml:space="preserve"> indispensable que </w:t>
      </w:r>
      <w:proofErr w:type="spellStart"/>
      <w:r w:rsidRPr="00DE2936">
        <w:rPr>
          <w:color w:val="000000" w:themeColor="text1"/>
          <w:lang w:val="es-ES"/>
        </w:rPr>
        <w:t>l’éducation</w:t>
      </w:r>
      <w:proofErr w:type="spellEnd"/>
      <w:r w:rsidRPr="00DE2936">
        <w:rPr>
          <w:color w:val="000000" w:themeColor="text1"/>
          <w:lang w:val="es-ES"/>
        </w:rPr>
        <w:t xml:space="preserve"> des </w:t>
      </w:r>
      <w:proofErr w:type="spellStart"/>
      <w:r w:rsidRPr="00DE2936">
        <w:rPr>
          <w:color w:val="000000" w:themeColor="text1"/>
          <w:lang w:val="es-ES"/>
        </w:rPr>
        <w:t>adultes</w:t>
      </w:r>
      <w:proofErr w:type="spellEnd"/>
      <w:r w:rsidRPr="00DE2936">
        <w:rPr>
          <w:color w:val="000000" w:themeColor="text1"/>
          <w:lang w:val="es-ES"/>
        </w:rPr>
        <w:t xml:space="preserve"> et des </w:t>
      </w:r>
      <w:proofErr w:type="spellStart"/>
      <w:r w:rsidRPr="00DE2936">
        <w:rPr>
          <w:color w:val="000000" w:themeColor="text1"/>
          <w:lang w:val="es-ES"/>
        </w:rPr>
        <w:t>jeunes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soit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présent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dans</w:t>
      </w:r>
      <w:proofErr w:type="spellEnd"/>
      <w:r w:rsidRPr="00DE2936">
        <w:rPr>
          <w:color w:val="000000" w:themeColor="text1"/>
          <w:lang w:val="es-ES"/>
        </w:rPr>
        <w:t xml:space="preserve"> les </w:t>
      </w:r>
      <w:proofErr w:type="spellStart"/>
      <w:r w:rsidRPr="00DE2936">
        <w:rPr>
          <w:color w:val="000000" w:themeColor="text1"/>
          <w:lang w:val="es-ES"/>
        </w:rPr>
        <w:t>indicateurs</w:t>
      </w:r>
      <w:proofErr w:type="spellEnd"/>
      <w:r w:rsidRPr="00DE2936">
        <w:rPr>
          <w:color w:val="000000" w:themeColor="text1"/>
          <w:lang w:val="es-ES"/>
        </w:rPr>
        <w:t xml:space="preserve">, y </w:t>
      </w:r>
      <w:proofErr w:type="spellStart"/>
      <w:r w:rsidRPr="00DE2936">
        <w:rPr>
          <w:color w:val="000000" w:themeColor="text1"/>
          <w:lang w:val="es-ES"/>
        </w:rPr>
        <w:t>compris</w:t>
      </w:r>
      <w:proofErr w:type="spellEnd"/>
      <w:r w:rsidRPr="00DE2936">
        <w:rPr>
          <w:color w:val="000000" w:themeColor="text1"/>
          <w:lang w:val="es-ES"/>
        </w:rPr>
        <w:t xml:space="preserve"> le </w:t>
      </w:r>
      <w:proofErr w:type="spellStart"/>
      <w:r w:rsidRPr="00DE2936">
        <w:rPr>
          <w:color w:val="000000" w:themeColor="text1"/>
          <w:lang w:val="es-ES"/>
        </w:rPr>
        <w:t>dépassement</w:t>
      </w:r>
      <w:proofErr w:type="spellEnd"/>
      <w:r w:rsidRPr="00DE2936">
        <w:rPr>
          <w:color w:val="000000" w:themeColor="text1"/>
          <w:lang w:val="es-ES"/>
        </w:rPr>
        <w:t xml:space="preserve"> de </w:t>
      </w:r>
      <w:proofErr w:type="spellStart"/>
      <w:r w:rsidRPr="00DE2936">
        <w:rPr>
          <w:color w:val="000000" w:themeColor="text1"/>
          <w:lang w:val="es-ES"/>
        </w:rPr>
        <w:t>l’analphabétisme</w:t>
      </w:r>
      <w:proofErr w:type="spellEnd"/>
      <w:r w:rsidRPr="00DE2936">
        <w:rPr>
          <w:color w:val="000000" w:themeColor="text1"/>
          <w:lang w:val="es-ES"/>
        </w:rPr>
        <w:t xml:space="preserve"> des ces </w:t>
      </w:r>
      <w:proofErr w:type="spellStart"/>
      <w:r w:rsidRPr="00DE2936">
        <w:rPr>
          <w:color w:val="000000" w:themeColor="text1"/>
          <w:lang w:val="es-ES"/>
        </w:rPr>
        <w:t>sujets</w:t>
      </w:r>
      <w:proofErr w:type="spellEnd"/>
      <w:r w:rsidRPr="00DE2936">
        <w:rPr>
          <w:color w:val="000000" w:themeColor="text1"/>
          <w:lang w:val="es-ES"/>
        </w:rPr>
        <w:t xml:space="preserve"> de </w:t>
      </w:r>
      <w:proofErr w:type="spellStart"/>
      <w:r w:rsidRPr="00DE2936">
        <w:rPr>
          <w:color w:val="000000" w:themeColor="text1"/>
          <w:lang w:val="es-ES"/>
        </w:rPr>
        <w:t>droit</w:t>
      </w:r>
      <w:proofErr w:type="spellEnd"/>
      <w:r w:rsidRPr="00DE2936">
        <w:rPr>
          <w:color w:val="000000" w:themeColor="text1"/>
          <w:lang w:val="es-ES"/>
        </w:rPr>
        <w:t xml:space="preserve">. De </w:t>
      </w:r>
      <w:proofErr w:type="spellStart"/>
      <w:r w:rsidRPr="00DE2936">
        <w:rPr>
          <w:color w:val="000000" w:themeColor="text1"/>
          <w:lang w:val="es-ES"/>
        </w:rPr>
        <w:t>cette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façon</w:t>
      </w:r>
      <w:proofErr w:type="spellEnd"/>
      <w:r w:rsidRPr="00DE2936">
        <w:rPr>
          <w:color w:val="000000" w:themeColor="text1"/>
          <w:lang w:val="es-ES"/>
        </w:rPr>
        <w:t xml:space="preserve">, les </w:t>
      </w:r>
      <w:proofErr w:type="spellStart"/>
      <w:r w:rsidRPr="00DE2936">
        <w:rPr>
          <w:color w:val="000000" w:themeColor="text1"/>
          <w:lang w:val="es-ES"/>
        </w:rPr>
        <w:t>indicateurs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refléteraient</w:t>
      </w:r>
      <w:proofErr w:type="spellEnd"/>
      <w:r w:rsidRPr="00DE2936">
        <w:rPr>
          <w:color w:val="000000" w:themeColor="text1"/>
          <w:lang w:val="es-ES"/>
        </w:rPr>
        <w:t xml:space="preserve"> les </w:t>
      </w:r>
      <w:proofErr w:type="spellStart"/>
      <w:r w:rsidRPr="00DE2936">
        <w:rPr>
          <w:color w:val="000000" w:themeColor="text1"/>
          <w:lang w:val="es-ES"/>
        </w:rPr>
        <w:t>fins</w:t>
      </w:r>
      <w:proofErr w:type="spellEnd"/>
      <w:r w:rsidRPr="00DE2936">
        <w:rPr>
          <w:color w:val="000000" w:themeColor="text1"/>
          <w:lang w:val="es-ES"/>
        </w:rPr>
        <w:t xml:space="preserve"> les plus </w:t>
      </w:r>
      <w:proofErr w:type="spellStart"/>
      <w:r w:rsidRPr="00DE2936">
        <w:rPr>
          <w:color w:val="000000" w:themeColor="text1"/>
          <w:lang w:val="es-ES"/>
        </w:rPr>
        <w:t>importants</w:t>
      </w:r>
      <w:proofErr w:type="spellEnd"/>
      <w:r w:rsidRPr="00DE2936">
        <w:rPr>
          <w:color w:val="000000" w:themeColor="text1"/>
          <w:lang w:val="es-ES"/>
        </w:rPr>
        <w:t xml:space="preserve"> de </w:t>
      </w:r>
      <w:proofErr w:type="spellStart"/>
      <w:r w:rsidRPr="00DE2936">
        <w:rPr>
          <w:color w:val="000000" w:themeColor="text1"/>
          <w:lang w:val="es-ES"/>
        </w:rPr>
        <w:t>l’éducation</w:t>
      </w:r>
      <w:proofErr w:type="spellEnd"/>
      <w:r w:rsidRPr="00DE2936">
        <w:rPr>
          <w:color w:val="000000" w:themeColor="text1"/>
          <w:lang w:val="es-ES"/>
        </w:rPr>
        <w:t xml:space="preserve">: le </w:t>
      </w:r>
      <w:proofErr w:type="spellStart"/>
      <w:r w:rsidRPr="00DE2936">
        <w:rPr>
          <w:color w:val="000000" w:themeColor="text1"/>
          <w:lang w:val="es-ES"/>
        </w:rPr>
        <w:t>développement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plein</w:t>
      </w:r>
      <w:proofErr w:type="spellEnd"/>
      <w:r w:rsidRPr="00DE2936">
        <w:rPr>
          <w:color w:val="000000" w:themeColor="text1"/>
          <w:lang w:val="es-ES"/>
        </w:rPr>
        <w:t xml:space="preserve"> de la </w:t>
      </w:r>
      <w:proofErr w:type="spellStart"/>
      <w:r w:rsidRPr="00DE2936">
        <w:rPr>
          <w:color w:val="000000" w:themeColor="text1"/>
          <w:lang w:val="es-ES"/>
        </w:rPr>
        <w:t>personnalité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humaine</w:t>
      </w:r>
      <w:proofErr w:type="spellEnd"/>
      <w:r w:rsidRPr="00DE2936">
        <w:rPr>
          <w:color w:val="000000" w:themeColor="text1"/>
          <w:lang w:val="es-ES"/>
        </w:rPr>
        <w:t xml:space="preserve">, </w:t>
      </w:r>
      <w:proofErr w:type="spellStart"/>
      <w:r w:rsidRPr="00DE2936">
        <w:rPr>
          <w:color w:val="000000" w:themeColor="text1"/>
          <w:lang w:val="es-ES"/>
        </w:rPr>
        <w:t>sa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préparation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pour</w:t>
      </w:r>
      <w:proofErr w:type="spellEnd"/>
      <w:r w:rsidRPr="00DE2936">
        <w:rPr>
          <w:color w:val="000000" w:themeColor="text1"/>
          <w:lang w:val="es-ES"/>
        </w:rPr>
        <w:t xml:space="preserve"> le </w:t>
      </w:r>
      <w:proofErr w:type="spellStart"/>
      <w:r w:rsidRPr="00DE2936">
        <w:rPr>
          <w:color w:val="000000" w:themeColor="text1"/>
          <w:lang w:val="es-ES"/>
        </w:rPr>
        <w:t>travail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décent</w:t>
      </w:r>
      <w:proofErr w:type="spellEnd"/>
      <w:r w:rsidRPr="00DE2936">
        <w:rPr>
          <w:color w:val="000000" w:themeColor="text1"/>
          <w:lang w:val="es-ES"/>
        </w:rPr>
        <w:t xml:space="preserve">, </w:t>
      </w:r>
      <w:proofErr w:type="spellStart"/>
      <w:r w:rsidRPr="00DE2936">
        <w:rPr>
          <w:color w:val="000000" w:themeColor="text1"/>
          <w:lang w:val="es-ES"/>
        </w:rPr>
        <w:t>pour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l’exercice</w:t>
      </w:r>
      <w:proofErr w:type="spellEnd"/>
      <w:r w:rsidRPr="00DE2936">
        <w:rPr>
          <w:color w:val="000000" w:themeColor="text1"/>
          <w:lang w:val="es-ES"/>
        </w:rPr>
        <w:t xml:space="preserve"> de la </w:t>
      </w:r>
      <w:proofErr w:type="spellStart"/>
      <w:r w:rsidRPr="00DE2936">
        <w:rPr>
          <w:color w:val="000000" w:themeColor="text1"/>
          <w:lang w:val="es-ES"/>
        </w:rPr>
        <w:t>citoyenneté</w:t>
      </w:r>
      <w:proofErr w:type="spellEnd"/>
      <w:r w:rsidRPr="00DE2936">
        <w:rPr>
          <w:color w:val="000000" w:themeColor="text1"/>
          <w:lang w:val="es-ES"/>
        </w:rPr>
        <w:t xml:space="preserve"> et </w:t>
      </w:r>
      <w:proofErr w:type="spellStart"/>
      <w:r w:rsidRPr="00DE2936">
        <w:rPr>
          <w:color w:val="000000" w:themeColor="text1"/>
          <w:lang w:val="es-ES"/>
        </w:rPr>
        <w:t>pour</w:t>
      </w:r>
      <w:proofErr w:type="spellEnd"/>
      <w:r w:rsidRPr="00DE2936">
        <w:rPr>
          <w:color w:val="000000" w:themeColor="text1"/>
          <w:lang w:val="es-ES"/>
        </w:rPr>
        <w:t xml:space="preserve"> la </w:t>
      </w:r>
      <w:proofErr w:type="spellStart"/>
      <w:r w:rsidRPr="00DE2936">
        <w:rPr>
          <w:color w:val="000000" w:themeColor="text1"/>
          <w:lang w:val="es-ES"/>
        </w:rPr>
        <w:t>convivialité</w:t>
      </w:r>
      <w:proofErr w:type="spellEnd"/>
      <w:r w:rsidRPr="00DE2936">
        <w:rPr>
          <w:color w:val="000000" w:themeColor="text1"/>
          <w:lang w:val="es-ES"/>
        </w:rPr>
        <w:t xml:space="preserve"> pacifique, </w:t>
      </w:r>
      <w:proofErr w:type="spellStart"/>
      <w:r w:rsidRPr="00DE2936">
        <w:rPr>
          <w:color w:val="000000" w:themeColor="text1"/>
          <w:lang w:val="es-ES"/>
        </w:rPr>
        <w:t>comme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c’est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signalé</w:t>
      </w:r>
      <w:proofErr w:type="spellEnd"/>
      <w:r w:rsidRPr="00DE2936">
        <w:rPr>
          <w:color w:val="000000" w:themeColor="text1"/>
          <w:lang w:val="es-ES"/>
        </w:rPr>
        <w:t xml:space="preserve"> sur la </w:t>
      </w:r>
      <w:proofErr w:type="spellStart"/>
      <w:r w:rsidRPr="00DE2936">
        <w:rPr>
          <w:color w:val="000000" w:themeColor="text1"/>
          <w:lang w:val="es-ES"/>
        </w:rPr>
        <w:t>Déclaration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Universel</w:t>
      </w:r>
      <w:proofErr w:type="spellEnd"/>
      <w:r w:rsidRPr="00DE2936">
        <w:rPr>
          <w:color w:val="000000" w:themeColor="text1"/>
          <w:lang w:val="es-ES"/>
        </w:rPr>
        <w:t xml:space="preserve"> des </w:t>
      </w:r>
      <w:proofErr w:type="spellStart"/>
      <w:r w:rsidRPr="00DE2936">
        <w:rPr>
          <w:color w:val="000000" w:themeColor="text1"/>
          <w:lang w:val="es-ES"/>
        </w:rPr>
        <w:t>Droits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Humains</w:t>
      </w:r>
      <w:proofErr w:type="spellEnd"/>
      <w:r w:rsidRPr="00DE2936">
        <w:rPr>
          <w:color w:val="000000" w:themeColor="text1"/>
          <w:lang w:val="es-ES"/>
        </w:rPr>
        <w:t>.</w:t>
      </w:r>
    </w:p>
    <w:p w:rsidR="00DE2936" w:rsidRPr="00DE2936" w:rsidRDefault="00DE2936" w:rsidP="00DE2936">
      <w:pPr>
        <w:spacing w:after="0"/>
        <w:rPr>
          <w:color w:val="000000" w:themeColor="text1"/>
          <w:lang w:val="es-ES"/>
        </w:rPr>
      </w:pPr>
    </w:p>
    <w:p w:rsidR="00DE2936" w:rsidRPr="00DE2936" w:rsidRDefault="009F25B4" w:rsidP="00DE2936">
      <w:pPr>
        <w:spacing w:after="0"/>
        <w:rPr>
          <w:color w:val="000000" w:themeColor="text1"/>
          <w:lang w:val="es-ES"/>
        </w:rPr>
      </w:pPr>
      <w:proofErr w:type="spellStart"/>
      <w:r w:rsidRPr="00DE2936">
        <w:rPr>
          <w:color w:val="000000" w:themeColor="text1"/>
          <w:lang w:val="es-ES"/>
        </w:rPr>
        <w:t>Nous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sommes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d’accord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l’éradication</w:t>
      </w:r>
      <w:proofErr w:type="spellEnd"/>
      <w:r w:rsidRPr="00DE2936">
        <w:rPr>
          <w:color w:val="000000" w:themeColor="text1"/>
          <w:lang w:val="es-ES"/>
        </w:rPr>
        <w:t xml:space="preserve"> de </w:t>
      </w:r>
      <w:proofErr w:type="spellStart"/>
      <w:r w:rsidRPr="00DE2936">
        <w:rPr>
          <w:color w:val="000000" w:themeColor="text1"/>
          <w:lang w:val="es-ES"/>
        </w:rPr>
        <w:t>l’extrême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pauvreté</w:t>
      </w:r>
      <w:proofErr w:type="spellEnd"/>
      <w:r w:rsidRPr="00DE2936">
        <w:rPr>
          <w:color w:val="000000" w:themeColor="text1"/>
          <w:lang w:val="es-ES"/>
        </w:rPr>
        <w:t xml:space="preserve"> et la </w:t>
      </w:r>
      <w:proofErr w:type="spellStart"/>
      <w:r w:rsidRPr="00DE2936">
        <w:rPr>
          <w:color w:val="000000" w:themeColor="text1"/>
          <w:lang w:val="es-ES"/>
        </w:rPr>
        <w:t>faim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d’ici</w:t>
      </w:r>
      <w:proofErr w:type="spellEnd"/>
      <w:r w:rsidRPr="00DE2936">
        <w:rPr>
          <w:color w:val="000000" w:themeColor="text1"/>
          <w:lang w:val="es-ES"/>
        </w:rPr>
        <w:t xml:space="preserve"> 2030 </w:t>
      </w:r>
      <w:proofErr w:type="spellStart"/>
      <w:r w:rsidRPr="00DE2936">
        <w:rPr>
          <w:color w:val="000000" w:themeColor="text1"/>
          <w:lang w:val="es-ES"/>
        </w:rPr>
        <w:t>est</w:t>
      </w:r>
      <w:proofErr w:type="spellEnd"/>
      <w:r w:rsidRPr="00DE2936">
        <w:rPr>
          <w:color w:val="000000" w:themeColor="text1"/>
          <w:lang w:val="es-ES"/>
        </w:rPr>
        <w:t xml:space="preserve"> un </w:t>
      </w:r>
      <w:proofErr w:type="spellStart"/>
      <w:r w:rsidRPr="00DE2936">
        <w:rPr>
          <w:color w:val="000000" w:themeColor="text1"/>
          <w:lang w:val="es-ES"/>
        </w:rPr>
        <w:t>impératif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éthique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pour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toutes</w:t>
      </w:r>
      <w:proofErr w:type="spellEnd"/>
      <w:r w:rsidRPr="00DE2936">
        <w:rPr>
          <w:color w:val="000000" w:themeColor="text1"/>
          <w:lang w:val="es-ES"/>
        </w:rPr>
        <w:t xml:space="preserve"> les </w:t>
      </w:r>
      <w:proofErr w:type="spellStart"/>
      <w:r w:rsidRPr="00DE2936">
        <w:rPr>
          <w:color w:val="000000" w:themeColor="text1"/>
          <w:lang w:val="es-ES"/>
        </w:rPr>
        <w:t>nations</w:t>
      </w:r>
      <w:proofErr w:type="spellEnd"/>
      <w:r w:rsidRPr="00DE2936">
        <w:rPr>
          <w:color w:val="000000" w:themeColor="text1"/>
          <w:lang w:val="es-ES"/>
        </w:rPr>
        <w:t xml:space="preserve"> du monde, </w:t>
      </w:r>
      <w:proofErr w:type="spellStart"/>
      <w:r w:rsidRPr="00DE2936">
        <w:rPr>
          <w:color w:val="000000" w:themeColor="text1"/>
          <w:lang w:val="es-ES"/>
        </w:rPr>
        <w:t>pour</w:t>
      </w:r>
      <w:proofErr w:type="spellEnd"/>
      <w:r w:rsidRPr="00DE2936">
        <w:rPr>
          <w:color w:val="000000" w:themeColor="text1"/>
          <w:lang w:val="es-ES"/>
        </w:rPr>
        <w:t xml:space="preserve"> la </w:t>
      </w:r>
      <w:proofErr w:type="spellStart"/>
      <w:r w:rsidRPr="00DE2936">
        <w:rPr>
          <w:color w:val="000000" w:themeColor="text1"/>
          <w:lang w:val="es-ES"/>
        </w:rPr>
        <w:t>communauté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internationale</w:t>
      </w:r>
      <w:proofErr w:type="spellEnd"/>
      <w:r w:rsidRPr="00DE2936">
        <w:rPr>
          <w:color w:val="000000" w:themeColor="text1"/>
          <w:lang w:val="es-ES"/>
        </w:rPr>
        <w:t xml:space="preserve"> et le </w:t>
      </w:r>
      <w:proofErr w:type="spellStart"/>
      <w:r w:rsidRPr="00DE2936">
        <w:rPr>
          <w:color w:val="000000" w:themeColor="text1"/>
          <w:lang w:val="es-ES"/>
        </w:rPr>
        <w:t>système</w:t>
      </w:r>
      <w:proofErr w:type="spellEnd"/>
      <w:r w:rsidRPr="00DE2936">
        <w:rPr>
          <w:color w:val="000000" w:themeColor="text1"/>
          <w:lang w:val="es-ES"/>
        </w:rPr>
        <w:t xml:space="preserve"> des </w:t>
      </w:r>
      <w:proofErr w:type="spellStart"/>
      <w:r w:rsidRPr="00DE2936">
        <w:rPr>
          <w:color w:val="000000" w:themeColor="text1"/>
          <w:lang w:val="es-ES"/>
        </w:rPr>
        <w:t>Nations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Unis</w:t>
      </w:r>
      <w:proofErr w:type="spellEnd"/>
      <w:r w:rsidRPr="00DE2936">
        <w:rPr>
          <w:color w:val="000000" w:themeColor="text1"/>
          <w:lang w:val="es-ES"/>
        </w:rPr>
        <w:t xml:space="preserve">. </w:t>
      </w:r>
      <w:proofErr w:type="spellStart"/>
      <w:r w:rsidRPr="00DE2936">
        <w:rPr>
          <w:color w:val="000000" w:themeColor="text1"/>
          <w:lang w:val="es-ES"/>
        </w:rPr>
        <w:t>Mais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ceci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n’est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pas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possible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sans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aller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aux</w:t>
      </w:r>
      <w:proofErr w:type="spellEnd"/>
      <w:r w:rsidRPr="00DE2936">
        <w:rPr>
          <w:color w:val="000000" w:themeColor="text1"/>
          <w:lang w:val="es-ES"/>
        </w:rPr>
        <w:t xml:space="preserve"> causes </w:t>
      </w:r>
      <w:proofErr w:type="spellStart"/>
      <w:r w:rsidRPr="00DE2936">
        <w:rPr>
          <w:color w:val="000000" w:themeColor="text1"/>
          <w:lang w:val="es-ES"/>
        </w:rPr>
        <w:t>profondes</w:t>
      </w:r>
      <w:proofErr w:type="spellEnd"/>
      <w:r w:rsidRPr="00DE2936">
        <w:rPr>
          <w:color w:val="000000" w:themeColor="text1"/>
          <w:lang w:val="es-ES"/>
        </w:rPr>
        <w:t xml:space="preserve"> de ces </w:t>
      </w:r>
      <w:proofErr w:type="spellStart"/>
      <w:r w:rsidRPr="00DE2936">
        <w:rPr>
          <w:color w:val="000000" w:themeColor="text1"/>
          <w:lang w:val="es-ES"/>
        </w:rPr>
        <w:t>maux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ainsi</w:t>
      </w:r>
      <w:proofErr w:type="spellEnd"/>
      <w:r w:rsidRPr="00DE2936">
        <w:rPr>
          <w:color w:val="000000" w:themeColor="text1"/>
          <w:lang w:val="es-ES"/>
        </w:rPr>
        <w:t xml:space="preserve"> que de la </w:t>
      </w:r>
      <w:proofErr w:type="spellStart"/>
      <w:r w:rsidRPr="00DE2936">
        <w:rPr>
          <w:color w:val="000000" w:themeColor="text1"/>
          <w:lang w:val="es-ES"/>
        </w:rPr>
        <w:t>violence</w:t>
      </w:r>
      <w:proofErr w:type="spellEnd"/>
      <w:r w:rsidRPr="00DE2936">
        <w:rPr>
          <w:color w:val="000000" w:themeColor="text1"/>
          <w:lang w:val="es-ES"/>
        </w:rPr>
        <w:t xml:space="preserve"> et des </w:t>
      </w:r>
      <w:proofErr w:type="spellStart"/>
      <w:r w:rsidRPr="00DE2936">
        <w:rPr>
          <w:color w:val="000000" w:themeColor="text1"/>
          <w:lang w:val="es-ES"/>
        </w:rPr>
        <w:t>inégalités</w:t>
      </w:r>
      <w:proofErr w:type="spellEnd"/>
      <w:r w:rsidRPr="00DE2936">
        <w:rPr>
          <w:color w:val="000000" w:themeColor="text1"/>
          <w:lang w:val="es-ES"/>
        </w:rPr>
        <w:t xml:space="preserve">. </w:t>
      </w:r>
      <w:proofErr w:type="spellStart"/>
      <w:r w:rsidRPr="00DE2936">
        <w:rPr>
          <w:color w:val="000000" w:themeColor="text1"/>
          <w:lang w:val="es-ES"/>
        </w:rPr>
        <w:t>Ainsi</w:t>
      </w:r>
      <w:proofErr w:type="spellEnd"/>
      <w:r w:rsidRPr="00DE2936">
        <w:rPr>
          <w:color w:val="000000" w:themeColor="text1"/>
          <w:lang w:val="es-ES"/>
        </w:rPr>
        <w:t xml:space="preserve">, le </w:t>
      </w:r>
      <w:proofErr w:type="spellStart"/>
      <w:r w:rsidRPr="00DE2936">
        <w:rPr>
          <w:color w:val="000000" w:themeColor="text1"/>
          <w:lang w:val="es-ES"/>
        </w:rPr>
        <w:t>but</w:t>
      </w:r>
      <w:proofErr w:type="spellEnd"/>
      <w:r w:rsidRPr="00DE2936">
        <w:rPr>
          <w:color w:val="000000" w:themeColor="text1"/>
          <w:lang w:val="es-ES"/>
        </w:rPr>
        <w:t xml:space="preserve"> du </w:t>
      </w:r>
      <w:proofErr w:type="spellStart"/>
      <w:r w:rsidRPr="00DE2936">
        <w:rPr>
          <w:color w:val="000000" w:themeColor="text1"/>
          <w:lang w:val="es-ES"/>
        </w:rPr>
        <w:t>Programme</w:t>
      </w:r>
      <w:proofErr w:type="spellEnd"/>
      <w:r w:rsidRPr="00DE2936">
        <w:rPr>
          <w:color w:val="000000" w:themeColor="text1"/>
          <w:lang w:val="es-ES"/>
        </w:rPr>
        <w:t xml:space="preserve"> de </w:t>
      </w:r>
      <w:proofErr w:type="spellStart"/>
      <w:r w:rsidRPr="00DE2936">
        <w:rPr>
          <w:color w:val="000000" w:themeColor="text1"/>
          <w:lang w:val="es-ES"/>
        </w:rPr>
        <w:t>Développement</w:t>
      </w:r>
      <w:proofErr w:type="spellEnd"/>
      <w:r w:rsidRPr="00DE2936">
        <w:rPr>
          <w:color w:val="000000" w:themeColor="text1"/>
          <w:lang w:val="es-ES"/>
        </w:rPr>
        <w:t xml:space="preserve"> post-2015 </w:t>
      </w:r>
      <w:proofErr w:type="spellStart"/>
      <w:r w:rsidRPr="00DE2936">
        <w:rPr>
          <w:color w:val="000000" w:themeColor="text1"/>
          <w:lang w:val="es-ES"/>
        </w:rPr>
        <w:t>doit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être</w:t>
      </w:r>
      <w:proofErr w:type="spellEnd"/>
      <w:r w:rsidRPr="00DE2936">
        <w:rPr>
          <w:color w:val="000000" w:themeColor="text1"/>
          <w:lang w:val="es-ES"/>
        </w:rPr>
        <w:t xml:space="preserve"> la </w:t>
      </w:r>
      <w:proofErr w:type="spellStart"/>
      <w:r w:rsidRPr="00DE2936">
        <w:rPr>
          <w:color w:val="000000" w:themeColor="text1"/>
          <w:lang w:val="es-ES"/>
        </w:rPr>
        <w:t>réalisation</w:t>
      </w:r>
      <w:proofErr w:type="spellEnd"/>
      <w:r w:rsidRPr="00DE2936">
        <w:rPr>
          <w:color w:val="000000" w:themeColor="text1"/>
          <w:lang w:val="es-ES"/>
        </w:rPr>
        <w:t xml:space="preserve"> des </w:t>
      </w:r>
      <w:proofErr w:type="spellStart"/>
      <w:r w:rsidRPr="00DE2936">
        <w:rPr>
          <w:color w:val="000000" w:themeColor="text1"/>
          <w:lang w:val="es-ES"/>
        </w:rPr>
        <w:t>Droits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Humains</w:t>
      </w:r>
      <w:proofErr w:type="spellEnd"/>
      <w:r w:rsidRPr="00DE2936">
        <w:rPr>
          <w:color w:val="000000" w:themeColor="text1"/>
          <w:lang w:val="es-ES"/>
        </w:rPr>
        <w:t xml:space="preserve">, la </w:t>
      </w:r>
      <w:proofErr w:type="spellStart"/>
      <w:r w:rsidRPr="00DE2936">
        <w:rPr>
          <w:color w:val="000000" w:themeColor="text1"/>
          <w:lang w:val="es-ES"/>
        </w:rPr>
        <w:t>justice</w:t>
      </w:r>
      <w:proofErr w:type="spellEnd"/>
      <w:r w:rsidRPr="00DE2936">
        <w:rPr>
          <w:color w:val="000000" w:themeColor="text1"/>
          <w:lang w:val="es-ES"/>
        </w:rPr>
        <w:t xml:space="preserve"> et la </w:t>
      </w:r>
      <w:proofErr w:type="spellStart"/>
      <w:r w:rsidRPr="00DE2936">
        <w:rPr>
          <w:color w:val="000000" w:themeColor="text1"/>
          <w:lang w:val="es-ES"/>
        </w:rPr>
        <w:t>dignité</w:t>
      </w:r>
      <w:proofErr w:type="spellEnd"/>
      <w:r w:rsidRPr="00DE2936">
        <w:rPr>
          <w:color w:val="000000" w:themeColor="text1"/>
          <w:lang w:val="es-ES"/>
        </w:rPr>
        <w:t xml:space="preserve">. </w:t>
      </w:r>
      <w:proofErr w:type="spellStart"/>
      <w:r w:rsidRPr="00DE2936">
        <w:rPr>
          <w:color w:val="000000" w:themeColor="text1"/>
          <w:lang w:val="es-ES"/>
        </w:rPr>
        <w:t>Pour</w:t>
      </w:r>
      <w:proofErr w:type="spellEnd"/>
      <w:r w:rsidRPr="00DE2936">
        <w:rPr>
          <w:color w:val="000000" w:themeColor="text1"/>
          <w:lang w:val="es-ES"/>
        </w:rPr>
        <w:t xml:space="preserve"> y </w:t>
      </w:r>
      <w:proofErr w:type="spellStart"/>
      <w:r w:rsidRPr="00DE2936">
        <w:rPr>
          <w:color w:val="000000" w:themeColor="text1"/>
          <w:lang w:val="es-ES"/>
        </w:rPr>
        <w:t>parvenir</w:t>
      </w:r>
      <w:proofErr w:type="spellEnd"/>
      <w:r w:rsidRPr="00DE2936">
        <w:rPr>
          <w:color w:val="000000" w:themeColor="text1"/>
          <w:lang w:val="es-ES"/>
        </w:rPr>
        <w:t xml:space="preserve">, la </w:t>
      </w:r>
      <w:proofErr w:type="spellStart"/>
      <w:r w:rsidRPr="00DE2936">
        <w:rPr>
          <w:color w:val="000000" w:themeColor="text1"/>
          <w:lang w:val="es-ES"/>
        </w:rPr>
        <w:t>réalisation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pleine</w:t>
      </w:r>
      <w:proofErr w:type="spellEnd"/>
      <w:r w:rsidRPr="00DE2936">
        <w:rPr>
          <w:color w:val="000000" w:themeColor="text1"/>
          <w:lang w:val="es-ES"/>
        </w:rPr>
        <w:t xml:space="preserve"> du </w:t>
      </w:r>
      <w:proofErr w:type="spellStart"/>
      <w:r w:rsidRPr="00DE2936">
        <w:rPr>
          <w:color w:val="000000" w:themeColor="text1"/>
          <w:lang w:val="es-ES"/>
        </w:rPr>
        <w:t>droit</w:t>
      </w:r>
      <w:proofErr w:type="spellEnd"/>
      <w:r w:rsidRPr="00DE2936">
        <w:rPr>
          <w:color w:val="000000" w:themeColor="text1"/>
          <w:lang w:val="es-ES"/>
        </w:rPr>
        <w:t xml:space="preserve"> à </w:t>
      </w:r>
      <w:proofErr w:type="spellStart"/>
      <w:r w:rsidRPr="00DE2936">
        <w:rPr>
          <w:color w:val="000000" w:themeColor="text1"/>
          <w:lang w:val="es-ES"/>
        </w:rPr>
        <w:t>l’éducation</w:t>
      </w:r>
      <w:proofErr w:type="spellEnd"/>
      <w:r w:rsidRPr="00DE2936">
        <w:rPr>
          <w:color w:val="000000" w:themeColor="text1"/>
          <w:lang w:val="es-ES"/>
        </w:rPr>
        <w:t xml:space="preserve">, </w:t>
      </w:r>
      <w:proofErr w:type="spellStart"/>
      <w:r w:rsidRPr="00DE2936">
        <w:rPr>
          <w:color w:val="000000" w:themeColor="text1"/>
          <w:lang w:val="es-ES"/>
        </w:rPr>
        <w:t>l’apprentissage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tout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au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long</w:t>
      </w:r>
      <w:proofErr w:type="spellEnd"/>
      <w:r w:rsidRPr="00DE2936">
        <w:rPr>
          <w:color w:val="000000" w:themeColor="text1"/>
          <w:lang w:val="es-ES"/>
        </w:rPr>
        <w:t xml:space="preserve"> de la vie et </w:t>
      </w:r>
      <w:proofErr w:type="spellStart"/>
      <w:r w:rsidRPr="00DE2936">
        <w:rPr>
          <w:color w:val="000000" w:themeColor="text1"/>
          <w:lang w:val="es-ES"/>
        </w:rPr>
        <w:t>l’éducation</w:t>
      </w:r>
      <w:proofErr w:type="spellEnd"/>
      <w:r w:rsidRPr="00DE2936">
        <w:rPr>
          <w:color w:val="000000" w:themeColor="text1"/>
          <w:lang w:val="es-ES"/>
        </w:rPr>
        <w:t xml:space="preserve"> des </w:t>
      </w:r>
      <w:proofErr w:type="spellStart"/>
      <w:r w:rsidRPr="00DE2936">
        <w:rPr>
          <w:color w:val="000000" w:themeColor="text1"/>
          <w:lang w:val="es-ES"/>
        </w:rPr>
        <w:t>personnes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adultes</w:t>
      </w:r>
      <w:proofErr w:type="spellEnd"/>
      <w:r w:rsidRPr="00DE2936">
        <w:rPr>
          <w:color w:val="000000" w:themeColor="text1"/>
          <w:lang w:val="es-ES"/>
        </w:rPr>
        <w:t xml:space="preserve">, y </w:t>
      </w:r>
      <w:proofErr w:type="spellStart"/>
      <w:r w:rsidRPr="00DE2936">
        <w:rPr>
          <w:color w:val="000000" w:themeColor="text1"/>
          <w:lang w:val="es-ES"/>
        </w:rPr>
        <w:t>compris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l’alphabétisation</w:t>
      </w:r>
      <w:proofErr w:type="spellEnd"/>
      <w:r w:rsidRPr="00DE2936">
        <w:rPr>
          <w:color w:val="000000" w:themeColor="text1"/>
          <w:lang w:val="es-ES"/>
        </w:rPr>
        <w:t xml:space="preserve"> des </w:t>
      </w:r>
      <w:proofErr w:type="spellStart"/>
      <w:r w:rsidRPr="00DE2936">
        <w:rPr>
          <w:color w:val="000000" w:themeColor="text1"/>
          <w:lang w:val="es-ES"/>
        </w:rPr>
        <w:t>femmes</w:t>
      </w:r>
      <w:proofErr w:type="spellEnd"/>
      <w:r w:rsidRPr="00DE2936">
        <w:rPr>
          <w:color w:val="000000" w:themeColor="text1"/>
          <w:lang w:val="es-ES"/>
        </w:rPr>
        <w:t xml:space="preserve"> et des </w:t>
      </w:r>
      <w:proofErr w:type="spellStart"/>
      <w:r w:rsidRPr="00DE2936">
        <w:rPr>
          <w:color w:val="000000" w:themeColor="text1"/>
          <w:lang w:val="es-ES"/>
        </w:rPr>
        <w:t>filles</w:t>
      </w:r>
      <w:proofErr w:type="spellEnd"/>
      <w:r w:rsidRPr="00DE2936">
        <w:rPr>
          <w:color w:val="000000" w:themeColor="text1"/>
          <w:lang w:val="es-ES"/>
        </w:rPr>
        <w:t xml:space="preserve">, </w:t>
      </w:r>
      <w:proofErr w:type="spellStart"/>
      <w:r w:rsidRPr="00DE2936">
        <w:rPr>
          <w:color w:val="000000" w:themeColor="text1"/>
          <w:lang w:val="es-ES"/>
        </w:rPr>
        <w:t>sont</w:t>
      </w:r>
      <w:proofErr w:type="spellEnd"/>
      <w:r w:rsidRPr="00DE2936">
        <w:rPr>
          <w:color w:val="000000" w:themeColor="text1"/>
          <w:lang w:val="es-ES"/>
        </w:rPr>
        <w:t xml:space="preserve"> indispensables.</w:t>
      </w:r>
    </w:p>
    <w:p w:rsidR="00DE2936" w:rsidRPr="00DE2936" w:rsidRDefault="00DE2936" w:rsidP="00DE2936">
      <w:pPr>
        <w:spacing w:after="0"/>
        <w:rPr>
          <w:color w:val="000000" w:themeColor="text1"/>
          <w:lang w:val="es-ES"/>
        </w:rPr>
      </w:pPr>
    </w:p>
    <w:p w:rsidR="009F25B4" w:rsidRPr="00DE2936" w:rsidRDefault="009F25B4" w:rsidP="00DE2936">
      <w:pPr>
        <w:spacing w:after="0"/>
        <w:rPr>
          <w:color w:val="000000" w:themeColor="text1"/>
        </w:rPr>
      </w:pPr>
      <w:r w:rsidRPr="00DE2936">
        <w:rPr>
          <w:color w:val="000000" w:themeColor="text1"/>
        </w:rPr>
        <w:t xml:space="preserve">Nous </w:t>
      </w:r>
      <w:proofErr w:type="spellStart"/>
      <w:r w:rsidRPr="00DE2936">
        <w:rPr>
          <w:color w:val="000000" w:themeColor="text1"/>
        </w:rPr>
        <w:t>proposons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donc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d'inclure</w:t>
      </w:r>
      <w:proofErr w:type="spellEnd"/>
      <w:r w:rsidRPr="00DE2936">
        <w:rPr>
          <w:color w:val="000000" w:themeColor="text1"/>
        </w:rPr>
        <w:t xml:space="preserve"> les </w:t>
      </w:r>
      <w:proofErr w:type="spellStart"/>
      <w:r w:rsidRPr="00DE2936">
        <w:rPr>
          <w:color w:val="000000" w:themeColor="text1"/>
        </w:rPr>
        <w:t>recommandations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suivantes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dans</w:t>
      </w:r>
      <w:proofErr w:type="spellEnd"/>
      <w:r w:rsidRPr="00DE2936">
        <w:rPr>
          <w:color w:val="000000" w:themeColor="text1"/>
        </w:rPr>
        <w:t xml:space="preserve"> le </w:t>
      </w:r>
      <w:proofErr w:type="gramStart"/>
      <w:r w:rsidRPr="00DE2936">
        <w:rPr>
          <w:color w:val="000000" w:themeColor="text1"/>
        </w:rPr>
        <w:t>rapport :</w:t>
      </w:r>
      <w:proofErr w:type="gramEnd"/>
    </w:p>
    <w:p w:rsidR="00DE2936" w:rsidRPr="00DE2936" w:rsidRDefault="00DE2936" w:rsidP="00DE2936">
      <w:pPr>
        <w:spacing w:after="0"/>
        <w:rPr>
          <w:color w:val="000000" w:themeColor="text1"/>
        </w:rPr>
      </w:pPr>
    </w:p>
    <w:p w:rsidR="009F25B4" w:rsidRPr="00DE2936" w:rsidRDefault="009F25B4" w:rsidP="00DE2936">
      <w:pPr>
        <w:spacing w:after="0"/>
        <w:rPr>
          <w:color w:val="000000" w:themeColor="text1"/>
        </w:rPr>
      </w:pPr>
      <w:r w:rsidRPr="00DE2936">
        <w:rPr>
          <w:color w:val="000000" w:themeColor="text1"/>
        </w:rPr>
        <w:t xml:space="preserve">1. Le </w:t>
      </w:r>
      <w:proofErr w:type="spellStart"/>
      <w:r w:rsidRPr="00DE2936">
        <w:rPr>
          <w:color w:val="000000" w:themeColor="text1"/>
        </w:rPr>
        <w:t>droit</w:t>
      </w:r>
      <w:proofErr w:type="spellEnd"/>
      <w:r w:rsidRPr="00DE2936">
        <w:rPr>
          <w:color w:val="000000" w:themeColor="text1"/>
        </w:rPr>
        <w:t xml:space="preserve"> à </w:t>
      </w:r>
      <w:proofErr w:type="spellStart"/>
      <w:r w:rsidRPr="00DE2936">
        <w:rPr>
          <w:color w:val="000000" w:themeColor="text1"/>
        </w:rPr>
        <w:t>l'éducation</w:t>
      </w:r>
      <w:proofErr w:type="spellEnd"/>
      <w:r w:rsidRPr="00DE2936">
        <w:rPr>
          <w:color w:val="000000" w:themeColor="text1"/>
        </w:rPr>
        <w:t xml:space="preserve"> </w:t>
      </w:r>
      <w:proofErr w:type="gramStart"/>
      <w:r w:rsidRPr="00DE2936">
        <w:rPr>
          <w:color w:val="000000" w:themeColor="text1"/>
        </w:rPr>
        <w:t>et</w:t>
      </w:r>
      <w:proofErr w:type="gramEnd"/>
      <w:r w:rsidRPr="00DE2936">
        <w:rPr>
          <w:color w:val="000000" w:themeColor="text1"/>
        </w:rPr>
        <w:t xml:space="preserve"> à </w:t>
      </w:r>
      <w:proofErr w:type="spellStart"/>
      <w:r w:rsidRPr="00DE2936">
        <w:rPr>
          <w:color w:val="000000" w:themeColor="text1"/>
        </w:rPr>
        <w:t>l'apprentissage</w:t>
      </w:r>
      <w:proofErr w:type="spellEnd"/>
      <w:r w:rsidRPr="00DE2936">
        <w:rPr>
          <w:color w:val="000000" w:themeColor="text1"/>
        </w:rPr>
        <w:t xml:space="preserve"> tout au long de la vie </w:t>
      </w:r>
      <w:proofErr w:type="spellStart"/>
      <w:r w:rsidRPr="00DE2936">
        <w:rPr>
          <w:color w:val="000000" w:themeColor="text1"/>
        </w:rPr>
        <w:t>doit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être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reconnu</w:t>
      </w:r>
      <w:proofErr w:type="spellEnd"/>
      <w:r w:rsidRPr="00DE2936">
        <w:rPr>
          <w:color w:val="000000" w:themeColor="text1"/>
        </w:rPr>
        <w:t>.</w:t>
      </w:r>
    </w:p>
    <w:p w:rsidR="009F25B4" w:rsidRPr="00DE2936" w:rsidRDefault="009F25B4" w:rsidP="00DE2936">
      <w:pPr>
        <w:spacing w:after="0"/>
        <w:rPr>
          <w:color w:val="000000" w:themeColor="text1"/>
        </w:rPr>
      </w:pPr>
      <w:r w:rsidRPr="00DE2936">
        <w:rPr>
          <w:color w:val="000000" w:themeColor="text1"/>
        </w:rPr>
        <w:t xml:space="preserve">Nous </w:t>
      </w:r>
      <w:proofErr w:type="spellStart"/>
      <w:r w:rsidRPr="00DE2936">
        <w:rPr>
          <w:color w:val="000000" w:themeColor="text1"/>
        </w:rPr>
        <w:t>croyons</w:t>
      </w:r>
      <w:proofErr w:type="spellEnd"/>
      <w:r w:rsidRPr="00DE2936">
        <w:rPr>
          <w:color w:val="000000" w:themeColor="text1"/>
        </w:rPr>
        <w:t xml:space="preserve"> à des </w:t>
      </w:r>
      <w:proofErr w:type="spellStart"/>
      <w:r w:rsidRPr="00DE2936">
        <w:rPr>
          <w:color w:val="000000" w:themeColor="text1"/>
        </w:rPr>
        <w:t>politiques</w:t>
      </w:r>
      <w:proofErr w:type="spellEnd"/>
      <w:r w:rsidRPr="00DE2936">
        <w:rPr>
          <w:color w:val="000000" w:themeColor="text1"/>
        </w:rPr>
        <w:t xml:space="preserve"> de reconnaissance, de justice </w:t>
      </w:r>
      <w:proofErr w:type="gramStart"/>
      <w:r w:rsidRPr="00DE2936">
        <w:rPr>
          <w:color w:val="000000" w:themeColor="text1"/>
        </w:rPr>
        <w:t>et</w:t>
      </w:r>
      <w:proofErr w:type="gram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d'inclusion</w:t>
      </w:r>
      <w:proofErr w:type="spellEnd"/>
      <w:r w:rsidRPr="00DE2936">
        <w:rPr>
          <w:color w:val="000000" w:themeColor="text1"/>
        </w:rPr>
        <w:t xml:space="preserve"> pour le </w:t>
      </w:r>
      <w:proofErr w:type="spellStart"/>
      <w:r w:rsidRPr="00DE2936">
        <w:rPr>
          <w:color w:val="000000" w:themeColor="text1"/>
        </w:rPr>
        <w:t>développement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d'une</w:t>
      </w:r>
      <w:proofErr w:type="spellEnd"/>
      <w:r w:rsidRPr="00DE2936">
        <w:rPr>
          <w:color w:val="000000" w:themeColor="text1"/>
        </w:rPr>
        <w:t xml:space="preserve"> vie </w:t>
      </w:r>
      <w:proofErr w:type="spellStart"/>
      <w:r w:rsidRPr="00DE2936">
        <w:rPr>
          <w:color w:val="000000" w:themeColor="text1"/>
        </w:rPr>
        <w:t>pleine</w:t>
      </w:r>
      <w:proofErr w:type="spellEnd"/>
      <w:r w:rsidRPr="00DE2936">
        <w:rPr>
          <w:color w:val="000000" w:themeColor="text1"/>
        </w:rPr>
        <w:t xml:space="preserve"> pour </w:t>
      </w:r>
      <w:proofErr w:type="spellStart"/>
      <w:r w:rsidRPr="00DE2936">
        <w:rPr>
          <w:color w:val="000000" w:themeColor="text1"/>
        </w:rPr>
        <w:t>toutes</w:t>
      </w:r>
      <w:proofErr w:type="spellEnd"/>
      <w:r w:rsidRPr="00DE2936">
        <w:rPr>
          <w:color w:val="000000" w:themeColor="text1"/>
        </w:rPr>
        <w:t xml:space="preserve"> les </w:t>
      </w:r>
      <w:proofErr w:type="spellStart"/>
      <w:r w:rsidRPr="00DE2936">
        <w:rPr>
          <w:color w:val="000000" w:themeColor="text1"/>
        </w:rPr>
        <w:t>personnes</w:t>
      </w:r>
      <w:proofErr w:type="spellEnd"/>
      <w:r w:rsidRPr="00DE2936">
        <w:rPr>
          <w:color w:val="000000" w:themeColor="text1"/>
        </w:rPr>
        <w:t xml:space="preserve">. Les </w:t>
      </w:r>
      <w:proofErr w:type="spellStart"/>
      <w:r w:rsidRPr="00DE2936">
        <w:rPr>
          <w:color w:val="000000" w:themeColor="text1"/>
        </w:rPr>
        <w:t>États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sont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tenus</w:t>
      </w:r>
      <w:proofErr w:type="spellEnd"/>
      <w:r w:rsidRPr="00DE2936">
        <w:rPr>
          <w:color w:val="000000" w:themeColor="text1"/>
        </w:rPr>
        <w:t xml:space="preserve"> de </w:t>
      </w:r>
      <w:proofErr w:type="spellStart"/>
      <w:r w:rsidRPr="00DE2936">
        <w:rPr>
          <w:color w:val="000000" w:themeColor="text1"/>
        </w:rPr>
        <w:t>garantir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proofErr w:type="gramStart"/>
      <w:r w:rsidRPr="00DE2936">
        <w:rPr>
          <w:color w:val="000000" w:themeColor="text1"/>
        </w:rPr>
        <w:t>ce</w:t>
      </w:r>
      <w:proofErr w:type="spellEnd"/>
      <w:proofErr w:type="gram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droit</w:t>
      </w:r>
      <w:proofErr w:type="spellEnd"/>
      <w:r w:rsidRPr="00DE2936">
        <w:rPr>
          <w:color w:val="000000" w:themeColor="text1"/>
        </w:rPr>
        <w:t xml:space="preserve"> pour </w:t>
      </w:r>
      <w:proofErr w:type="spellStart"/>
      <w:r w:rsidRPr="00DE2936">
        <w:rPr>
          <w:color w:val="000000" w:themeColor="text1"/>
        </w:rPr>
        <w:t>tous</w:t>
      </w:r>
      <w:proofErr w:type="spellEnd"/>
      <w:r w:rsidRPr="00DE2936">
        <w:rPr>
          <w:color w:val="000000" w:themeColor="text1"/>
        </w:rPr>
        <w:t xml:space="preserve"> les gens de </w:t>
      </w:r>
      <w:proofErr w:type="spellStart"/>
      <w:r w:rsidRPr="00DE2936">
        <w:rPr>
          <w:color w:val="000000" w:themeColor="text1"/>
        </w:rPr>
        <w:t>façon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égale</w:t>
      </w:r>
      <w:proofErr w:type="spellEnd"/>
      <w:r w:rsidRPr="00DE2936">
        <w:rPr>
          <w:color w:val="000000" w:themeColor="text1"/>
        </w:rPr>
        <w:t xml:space="preserve"> et sans discrimination </w:t>
      </w:r>
      <w:proofErr w:type="spellStart"/>
      <w:r w:rsidRPr="00DE2936">
        <w:rPr>
          <w:color w:val="000000" w:themeColor="text1"/>
        </w:rPr>
        <w:t>selon</w:t>
      </w:r>
      <w:proofErr w:type="spellEnd"/>
      <w:r w:rsidRPr="00DE2936">
        <w:rPr>
          <w:color w:val="000000" w:themeColor="text1"/>
        </w:rPr>
        <w:t xml:space="preserve"> la race, </w:t>
      </w:r>
      <w:proofErr w:type="spellStart"/>
      <w:r w:rsidRPr="00DE2936">
        <w:rPr>
          <w:color w:val="000000" w:themeColor="text1"/>
        </w:rPr>
        <w:t>l'origine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ethnique</w:t>
      </w:r>
      <w:proofErr w:type="spellEnd"/>
      <w:r w:rsidRPr="00DE2936">
        <w:rPr>
          <w:color w:val="000000" w:themeColor="text1"/>
        </w:rPr>
        <w:t xml:space="preserve">, le </w:t>
      </w:r>
      <w:proofErr w:type="spellStart"/>
      <w:r w:rsidRPr="00DE2936">
        <w:rPr>
          <w:color w:val="000000" w:themeColor="text1"/>
        </w:rPr>
        <w:t>sexe</w:t>
      </w:r>
      <w:proofErr w:type="spellEnd"/>
      <w:r w:rsidRPr="00DE2936">
        <w:rPr>
          <w:color w:val="000000" w:themeColor="text1"/>
        </w:rPr>
        <w:t xml:space="preserve">, </w:t>
      </w:r>
      <w:proofErr w:type="spellStart"/>
      <w:r w:rsidRPr="00DE2936">
        <w:rPr>
          <w:color w:val="000000" w:themeColor="text1"/>
        </w:rPr>
        <w:t>l'âge</w:t>
      </w:r>
      <w:proofErr w:type="spellEnd"/>
      <w:r w:rsidRPr="00DE2936">
        <w:rPr>
          <w:color w:val="000000" w:themeColor="text1"/>
        </w:rPr>
        <w:t xml:space="preserve">, le </w:t>
      </w:r>
      <w:proofErr w:type="spellStart"/>
      <w:r w:rsidRPr="00DE2936">
        <w:rPr>
          <w:color w:val="000000" w:themeColor="text1"/>
        </w:rPr>
        <w:t>sexe</w:t>
      </w:r>
      <w:proofErr w:type="spellEnd"/>
      <w:r w:rsidRPr="00DE2936">
        <w:rPr>
          <w:color w:val="000000" w:themeColor="text1"/>
        </w:rPr>
        <w:t xml:space="preserve"> et le </w:t>
      </w:r>
      <w:proofErr w:type="spellStart"/>
      <w:r w:rsidRPr="00DE2936">
        <w:rPr>
          <w:color w:val="000000" w:themeColor="text1"/>
        </w:rPr>
        <w:t>statut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économique</w:t>
      </w:r>
      <w:proofErr w:type="spellEnd"/>
      <w:r w:rsidRPr="00DE2936">
        <w:rPr>
          <w:color w:val="000000" w:themeColor="text1"/>
        </w:rPr>
        <w:t xml:space="preserve">. La </w:t>
      </w:r>
      <w:proofErr w:type="spellStart"/>
      <w:r w:rsidRPr="00DE2936">
        <w:rPr>
          <w:color w:val="000000" w:themeColor="text1"/>
        </w:rPr>
        <w:t>privatisation</w:t>
      </w:r>
      <w:proofErr w:type="spellEnd"/>
      <w:r w:rsidRPr="00DE2936">
        <w:rPr>
          <w:color w:val="000000" w:themeColor="text1"/>
        </w:rPr>
        <w:t xml:space="preserve"> qui </w:t>
      </w:r>
      <w:proofErr w:type="spellStart"/>
      <w:r w:rsidRPr="00DE2936">
        <w:rPr>
          <w:color w:val="000000" w:themeColor="text1"/>
        </w:rPr>
        <w:t>considère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l'éducation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comme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une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marchandise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doit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être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éradiquée</w:t>
      </w:r>
      <w:proofErr w:type="spellEnd"/>
      <w:r w:rsidRPr="00DE2936">
        <w:rPr>
          <w:color w:val="000000" w:themeColor="text1"/>
        </w:rPr>
        <w:t xml:space="preserve">, de </w:t>
      </w:r>
      <w:proofErr w:type="spellStart"/>
      <w:r w:rsidRPr="00DE2936">
        <w:rPr>
          <w:color w:val="000000" w:themeColor="text1"/>
        </w:rPr>
        <w:t>même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que</w:t>
      </w:r>
      <w:proofErr w:type="spellEnd"/>
      <w:r w:rsidRPr="00DE2936">
        <w:rPr>
          <w:color w:val="000000" w:themeColor="text1"/>
        </w:rPr>
        <w:t xml:space="preserve"> les conditions macro-</w:t>
      </w:r>
      <w:proofErr w:type="spellStart"/>
      <w:r w:rsidRPr="00DE2936">
        <w:rPr>
          <w:color w:val="000000" w:themeColor="text1"/>
        </w:rPr>
        <w:t>économiques</w:t>
      </w:r>
      <w:proofErr w:type="spellEnd"/>
      <w:r w:rsidRPr="00DE2936">
        <w:rPr>
          <w:color w:val="000000" w:themeColor="text1"/>
        </w:rPr>
        <w:t xml:space="preserve"> qui </w:t>
      </w:r>
      <w:proofErr w:type="spellStart"/>
      <w:r w:rsidRPr="00DE2936">
        <w:rPr>
          <w:color w:val="000000" w:themeColor="text1"/>
        </w:rPr>
        <w:t>sapent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l'investissement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dans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l'éducation</w:t>
      </w:r>
      <w:proofErr w:type="spellEnd"/>
      <w:r w:rsidRPr="00DE2936">
        <w:rPr>
          <w:color w:val="000000" w:themeColor="text1"/>
        </w:rPr>
        <w:t xml:space="preserve">. Les </w:t>
      </w:r>
      <w:proofErr w:type="spellStart"/>
      <w:r w:rsidRPr="00DE2936">
        <w:rPr>
          <w:color w:val="000000" w:themeColor="text1"/>
        </w:rPr>
        <w:t>mécanismes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internationaux</w:t>
      </w:r>
      <w:proofErr w:type="spellEnd"/>
      <w:r w:rsidRPr="00DE2936">
        <w:rPr>
          <w:color w:val="000000" w:themeColor="text1"/>
        </w:rPr>
        <w:t xml:space="preserve"> de surveillance et de </w:t>
      </w:r>
      <w:proofErr w:type="spellStart"/>
      <w:r w:rsidRPr="00DE2936">
        <w:rPr>
          <w:color w:val="000000" w:themeColor="text1"/>
        </w:rPr>
        <w:t>suivi</w:t>
      </w:r>
      <w:proofErr w:type="spellEnd"/>
      <w:r w:rsidRPr="00DE2936">
        <w:rPr>
          <w:color w:val="000000" w:themeColor="text1"/>
        </w:rPr>
        <w:t xml:space="preserve"> des engagements </w:t>
      </w:r>
      <w:proofErr w:type="spellStart"/>
      <w:r w:rsidRPr="00DE2936">
        <w:rPr>
          <w:color w:val="000000" w:themeColor="text1"/>
        </w:rPr>
        <w:t>pris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lors</w:t>
      </w:r>
      <w:proofErr w:type="spellEnd"/>
      <w:r w:rsidRPr="00DE2936">
        <w:rPr>
          <w:color w:val="000000" w:themeColor="text1"/>
        </w:rPr>
        <w:t xml:space="preserve"> de la CONFINTEA VI </w:t>
      </w:r>
      <w:proofErr w:type="spellStart"/>
      <w:r w:rsidRPr="00DE2936">
        <w:rPr>
          <w:color w:val="000000" w:themeColor="text1"/>
        </w:rPr>
        <w:t>sont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essentiels</w:t>
      </w:r>
      <w:proofErr w:type="spellEnd"/>
      <w:r w:rsidRPr="00DE2936">
        <w:rPr>
          <w:color w:val="000000" w:themeColor="text1"/>
        </w:rPr>
        <w:t xml:space="preserve"> pour </w:t>
      </w:r>
      <w:proofErr w:type="spellStart"/>
      <w:r w:rsidRPr="00DE2936">
        <w:rPr>
          <w:color w:val="000000" w:themeColor="text1"/>
        </w:rPr>
        <w:t>penser</w:t>
      </w:r>
      <w:proofErr w:type="spellEnd"/>
      <w:r w:rsidRPr="00DE2936">
        <w:rPr>
          <w:color w:val="000000" w:themeColor="text1"/>
        </w:rPr>
        <w:t xml:space="preserve"> à l'après-2015.</w:t>
      </w:r>
    </w:p>
    <w:p w:rsidR="00DE2936" w:rsidRPr="00DE2936" w:rsidRDefault="00DE2936" w:rsidP="00DE2936">
      <w:pPr>
        <w:spacing w:after="0"/>
        <w:rPr>
          <w:color w:val="000000" w:themeColor="text1"/>
        </w:rPr>
      </w:pPr>
    </w:p>
    <w:p w:rsidR="009F25B4" w:rsidRPr="00DE2936" w:rsidRDefault="009F25B4" w:rsidP="00DE2936">
      <w:pPr>
        <w:spacing w:after="0"/>
        <w:rPr>
          <w:color w:val="000000" w:themeColor="text1"/>
          <w:lang w:val="es-ES"/>
        </w:rPr>
      </w:pPr>
      <w:r w:rsidRPr="00DE2936">
        <w:rPr>
          <w:color w:val="000000" w:themeColor="text1"/>
          <w:lang w:val="es-ES"/>
        </w:rPr>
        <w:t xml:space="preserve">2. </w:t>
      </w:r>
      <w:proofErr w:type="spellStart"/>
      <w:r w:rsidRPr="00DE2936">
        <w:rPr>
          <w:color w:val="000000" w:themeColor="text1"/>
          <w:lang w:val="es-ES"/>
        </w:rPr>
        <w:t>L'éducation</w:t>
      </w:r>
      <w:proofErr w:type="spellEnd"/>
      <w:r w:rsidRPr="00DE2936">
        <w:rPr>
          <w:color w:val="000000" w:themeColor="text1"/>
          <w:lang w:val="es-ES"/>
        </w:rPr>
        <w:t xml:space="preserve"> des </w:t>
      </w:r>
      <w:proofErr w:type="spellStart"/>
      <w:r w:rsidRPr="00DE2936">
        <w:rPr>
          <w:color w:val="000000" w:themeColor="text1"/>
          <w:lang w:val="es-ES"/>
        </w:rPr>
        <w:t>jeunes</w:t>
      </w:r>
      <w:proofErr w:type="spellEnd"/>
      <w:r w:rsidRPr="00DE2936">
        <w:rPr>
          <w:color w:val="000000" w:themeColor="text1"/>
          <w:lang w:val="es-ES"/>
        </w:rPr>
        <w:t xml:space="preserve"> et des </w:t>
      </w:r>
      <w:proofErr w:type="spellStart"/>
      <w:r w:rsidRPr="00DE2936">
        <w:rPr>
          <w:color w:val="000000" w:themeColor="text1"/>
          <w:lang w:val="es-ES"/>
        </w:rPr>
        <w:t>adultes</w:t>
      </w:r>
      <w:proofErr w:type="spellEnd"/>
      <w:r w:rsidRPr="00DE2936">
        <w:rPr>
          <w:color w:val="000000" w:themeColor="text1"/>
          <w:lang w:val="es-ES"/>
        </w:rPr>
        <w:t xml:space="preserve"> (EJA) </w:t>
      </w:r>
      <w:proofErr w:type="spellStart"/>
      <w:r w:rsidRPr="00DE2936">
        <w:rPr>
          <w:color w:val="000000" w:themeColor="text1"/>
          <w:lang w:val="es-ES"/>
        </w:rPr>
        <w:t>est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essentielle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pour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lutter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contre</w:t>
      </w:r>
      <w:proofErr w:type="spellEnd"/>
      <w:r w:rsidRPr="00DE2936">
        <w:rPr>
          <w:color w:val="000000" w:themeColor="text1"/>
          <w:lang w:val="es-ES"/>
        </w:rPr>
        <w:t xml:space="preserve"> la </w:t>
      </w:r>
      <w:proofErr w:type="spellStart"/>
      <w:r w:rsidRPr="00DE2936">
        <w:rPr>
          <w:color w:val="000000" w:themeColor="text1"/>
          <w:lang w:val="es-ES"/>
        </w:rPr>
        <w:t>pauvreté</w:t>
      </w:r>
      <w:proofErr w:type="spellEnd"/>
      <w:r w:rsidRPr="00DE2936">
        <w:rPr>
          <w:color w:val="000000" w:themeColor="text1"/>
          <w:lang w:val="es-ES"/>
        </w:rPr>
        <w:t xml:space="preserve"> et la </w:t>
      </w:r>
      <w:proofErr w:type="spellStart"/>
      <w:r w:rsidRPr="00DE2936">
        <w:rPr>
          <w:color w:val="000000" w:themeColor="text1"/>
          <w:lang w:val="es-ES"/>
        </w:rPr>
        <w:t>violence</w:t>
      </w:r>
      <w:proofErr w:type="spellEnd"/>
      <w:r w:rsidRPr="00DE2936">
        <w:rPr>
          <w:color w:val="000000" w:themeColor="text1"/>
          <w:lang w:val="es-ES"/>
        </w:rPr>
        <w:t xml:space="preserve"> (</w:t>
      </w:r>
      <w:proofErr w:type="spellStart"/>
      <w:r w:rsidRPr="00DE2936">
        <w:rPr>
          <w:color w:val="000000" w:themeColor="text1"/>
          <w:lang w:val="es-ES"/>
        </w:rPr>
        <w:t>sexe</w:t>
      </w:r>
      <w:proofErr w:type="spellEnd"/>
      <w:r w:rsidRPr="00DE2936">
        <w:rPr>
          <w:color w:val="000000" w:themeColor="text1"/>
          <w:lang w:val="es-ES"/>
        </w:rPr>
        <w:t xml:space="preserve"> et </w:t>
      </w:r>
      <w:proofErr w:type="spellStart"/>
      <w:r w:rsidRPr="00DE2936">
        <w:rPr>
          <w:color w:val="000000" w:themeColor="text1"/>
          <w:lang w:val="es-ES"/>
        </w:rPr>
        <w:t>génération</w:t>
      </w:r>
      <w:proofErr w:type="spellEnd"/>
      <w:r w:rsidRPr="00DE2936">
        <w:rPr>
          <w:color w:val="000000" w:themeColor="text1"/>
          <w:lang w:val="es-ES"/>
        </w:rPr>
        <w:t xml:space="preserve">), </w:t>
      </w:r>
      <w:proofErr w:type="spellStart"/>
      <w:r w:rsidRPr="00DE2936">
        <w:rPr>
          <w:color w:val="000000" w:themeColor="text1"/>
          <w:lang w:val="es-ES"/>
        </w:rPr>
        <w:t>pour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atteindre</w:t>
      </w:r>
      <w:proofErr w:type="spellEnd"/>
      <w:r w:rsidRPr="00DE2936">
        <w:rPr>
          <w:color w:val="000000" w:themeColor="text1"/>
          <w:lang w:val="es-ES"/>
        </w:rPr>
        <w:t xml:space="preserve"> une plus grande </w:t>
      </w:r>
      <w:proofErr w:type="spellStart"/>
      <w:r w:rsidRPr="00DE2936">
        <w:rPr>
          <w:color w:val="000000" w:themeColor="text1"/>
          <w:lang w:val="es-ES"/>
        </w:rPr>
        <w:t>égalité</w:t>
      </w:r>
      <w:proofErr w:type="spellEnd"/>
      <w:r w:rsidRPr="00DE2936">
        <w:rPr>
          <w:color w:val="000000" w:themeColor="text1"/>
          <w:lang w:val="es-ES"/>
        </w:rPr>
        <w:t xml:space="preserve"> et </w:t>
      </w:r>
      <w:proofErr w:type="spellStart"/>
      <w:r w:rsidRPr="00DE2936">
        <w:rPr>
          <w:color w:val="000000" w:themeColor="text1"/>
          <w:lang w:val="es-ES"/>
        </w:rPr>
        <w:t>aborder</w:t>
      </w:r>
      <w:proofErr w:type="spellEnd"/>
      <w:r w:rsidRPr="00DE2936">
        <w:rPr>
          <w:color w:val="000000" w:themeColor="text1"/>
          <w:lang w:val="es-ES"/>
        </w:rPr>
        <w:t xml:space="preserve"> les crises </w:t>
      </w:r>
      <w:proofErr w:type="spellStart"/>
      <w:r w:rsidRPr="00DE2936">
        <w:rPr>
          <w:color w:val="000000" w:themeColor="text1"/>
          <w:lang w:val="es-ES"/>
        </w:rPr>
        <w:t>mondiales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alimentaire</w:t>
      </w:r>
      <w:proofErr w:type="spellEnd"/>
      <w:r w:rsidRPr="00DE2936">
        <w:rPr>
          <w:color w:val="000000" w:themeColor="text1"/>
          <w:lang w:val="es-ES"/>
        </w:rPr>
        <w:t xml:space="preserve">, de </w:t>
      </w:r>
      <w:proofErr w:type="spellStart"/>
      <w:r w:rsidRPr="00DE2936">
        <w:rPr>
          <w:color w:val="000000" w:themeColor="text1"/>
          <w:lang w:val="es-ES"/>
        </w:rPr>
        <w:t>l'énergie</w:t>
      </w:r>
      <w:proofErr w:type="spellEnd"/>
      <w:r w:rsidRPr="00DE2936">
        <w:rPr>
          <w:color w:val="000000" w:themeColor="text1"/>
          <w:lang w:val="es-ES"/>
        </w:rPr>
        <w:t xml:space="preserve">, de </w:t>
      </w:r>
      <w:proofErr w:type="spellStart"/>
      <w:r w:rsidRPr="00DE2936">
        <w:rPr>
          <w:color w:val="000000" w:themeColor="text1"/>
          <w:lang w:val="es-ES"/>
        </w:rPr>
        <w:t>l'environnement</w:t>
      </w:r>
      <w:proofErr w:type="spellEnd"/>
      <w:r w:rsidRPr="00DE2936">
        <w:rPr>
          <w:color w:val="000000" w:themeColor="text1"/>
          <w:lang w:val="es-ES"/>
        </w:rPr>
        <w:t xml:space="preserve"> et </w:t>
      </w:r>
      <w:proofErr w:type="spellStart"/>
      <w:r w:rsidRPr="00DE2936">
        <w:rPr>
          <w:color w:val="000000" w:themeColor="text1"/>
          <w:lang w:val="es-ES"/>
        </w:rPr>
        <w:t>financière</w:t>
      </w:r>
      <w:proofErr w:type="spellEnd"/>
      <w:r w:rsidRPr="00DE2936">
        <w:rPr>
          <w:color w:val="000000" w:themeColor="text1"/>
          <w:lang w:val="es-ES"/>
        </w:rPr>
        <w:t xml:space="preserve">, </w:t>
      </w:r>
      <w:proofErr w:type="spellStart"/>
      <w:r w:rsidRPr="00DE2936">
        <w:rPr>
          <w:color w:val="000000" w:themeColor="text1"/>
          <w:lang w:val="es-ES"/>
        </w:rPr>
        <w:t>pour</w:t>
      </w:r>
      <w:proofErr w:type="spellEnd"/>
      <w:r w:rsidRPr="00DE2936">
        <w:rPr>
          <w:color w:val="000000" w:themeColor="text1"/>
          <w:lang w:val="es-ES"/>
        </w:rPr>
        <w:t xml:space="preserve"> la </w:t>
      </w:r>
      <w:proofErr w:type="spellStart"/>
      <w:r w:rsidRPr="00DE2936">
        <w:rPr>
          <w:color w:val="000000" w:themeColor="text1"/>
          <w:lang w:val="es-ES"/>
        </w:rPr>
        <w:t>paix</w:t>
      </w:r>
      <w:proofErr w:type="spellEnd"/>
      <w:r w:rsidRPr="00DE2936">
        <w:rPr>
          <w:color w:val="000000" w:themeColor="text1"/>
          <w:lang w:val="es-ES"/>
        </w:rPr>
        <w:t xml:space="preserve">. La </w:t>
      </w:r>
      <w:proofErr w:type="spellStart"/>
      <w:r w:rsidRPr="00DE2936">
        <w:rPr>
          <w:color w:val="000000" w:themeColor="text1"/>
          <w:lang w:val="es-ES"/>
        </w:rPr>
        <w:t>violence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silencieuse</w:t>
      </w:r>
      <w:proofErr w:type="spellEnd"/>
      <w:r w:rsidRPr="00DE2936">
        <w:rPr>
          <w:color w:val="000000" w:themeColor="text1"/>
          <w:lang w:val="es-ES"/>
        </w:rPr>
        <w:t xml:space="preserve"> de </w:t>
      </w:r>
      <w:proofErr w:type="spellStart"/>
      <w:r w:rsidRPr="00DE2936">
        <w:rPr>
          <w:color w:val="000000" w:themeColor="text1"/>
          <w:lang w:val="es-ES"/>
        </w:rPr>
        <w:t>l'inégalité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économique</w:t>
      </w:r>
      <w:proofErr w:type="spellEnd"/>
      <w:r w:rsidRPr="00DE2936">
        <w:rPr>
          <w:color w:val="000000" w:themeColor="text1"/>
          <w:lang w:val="es-ES"/>
        </w:rPr>
        <w:t xml:space="preserve">, </w:t>
      </w:r>
      <w:proofErr w:type="spellStart"/>
      <w:r w:rsidRPr="00DE2936">
        <w:rPr>
          <w:color w:val="000000" w:themeColor="text1"/>
          <w:lang w:val="es-ES"/>
        </w:rPr>
        <w:t>sociale</w:t>
      </w:r>
      <w:proofErr w:type="spellEnd"/>
      <w:r w:rsidRPr="00DE2936">
        <w:rPr>
          <w:color w:val="000000" w:themeColor="text1"/>
          <w:lang w:val="es-ES"/>
        </w:rPr>
        <w:t xml:space="preserve"> et </w:t>
      </w:r>
      <w:proofErr w:type="spellStart"/>
      <w:r w:rsidRPr="00DE2936">
        <w:rPr>
          <w:color w:val="000000" w:themeColor="text1"/>
          <w:lang w:val="es-ES"/>
        </w:rPr>
        <w:t>culturelle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est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inacceptable</w:t>
      </w:r>
      <w:proofErr w:type="spellEnd"/>
      <w:r w:rsidRPr="00DE2936">
        <w:rPr>
          <w:color w:val="000000" w:themeColor="text1"/>
          <w:lang w:val="es-ES"/>
        </w:rPr>
        <w:t xml:space="preserve">. </w:t>
      </w:r>
      <w:proofErr w:type="spellStart"/>
      <w:r w:rsidRPr="00DE2936">
        <w:rPr>
          <w:color w:val="000000" w:themeColor="text1"/>
          <w:lang w:val="es-ES"/>
        </w:rPr>
        <w:t>L'égalité</w:t>
      </w:r>
      <w:proofErr w:type="spellEnd"/>
      <w:r w:rsidRPr="00DE2936">
        <w:rPr>
          <w:color w:val="000000" w:themeColor="text1"/>
          <w:lang w:val="es-ES"/>
        </w:rPr>
        <w:t xml:space="preserve"> des </w:t>
      </w:r>
      <w:r w:rsidRPr="00DE2936">
        <w:rPr>
          <w:color w:val="000000" w:themeColor="text1"/>
          <w:lang w:val="es-ES"/>
        </w:rPr>
        <w:lastRenderedPageBreak/>
        <w:t xml:space="preserve">chances </w:t>
      </w:r>
      <w:proofErr w:type="spellStart"/>
      <w:r w:rsidRPr="00DE2936">
        <w:rPr>
          <w:color w:val="000000" w:themeColor="text1"/>
          <w:lang w:val="es-ES"/>
        </w:rPr>
        <w:t>doit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être</w:t>
      </w:r>
      <w:proofErr w:type="spellEnd"/>
      <w:r w:rsidRPr="00DE2936">
        <w:rPr>
          <w:color w:val="000000" w:themeColor="text1"/>
          <w:lang w:val="es-ES"/>
        </w:rPr>
        <w:t xml:space="preserve"> une </w:t>
      </w:r>
      <w:proofErr w:type="spellStart"/>
      <w:r w:rsidRPr="00DE2936">
        <w:rPr>
          <w:color w:val="000000" w:themeColor="text1"/>
          <w:lang w:val="es-ES"/>
        </w:rPr>
        <w:t>préoccupation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centrale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dans</w:t>
      </w:r>
      <w:proofErr w:type="spellEnd"/>
      <w:r w:rsidRPr="00DE2936">
        <w:rPr>
          <w:color w:val="000000" w:themeColor="text1"/>
          <w:lang w:val="es-ES"/>
        </w:rPr>
        <w:t xml:space="preserve"> la </w:t>
      </w:r>
      <w:proofErr w:type="spellStart"/>
      <w:r w:rsidRPr="00DE2936">
        <w:rPr>
          <w:color w:val="000000" w:themeColor="text1"/>
          <w:lang w:val="es-ES"/>
        </w:rPr>
        <w:t>réorientation</w:t>
      </w:r>
      <w:proofErr w:type="spellEnd"/>
      <w:r w:rsidRPr="00DE2936">
        <w:rPr>
          <w:color w:val="000000" w:themeColor="text1"/>
          <w:lang w:val="es-ES"/>
        </w:rPr>
        <w:t xml:space="preserve"> de </w:t>
      </w:r>
      <w:proofErr w:type="spellStart"/>
      <w:r w:rsidRPr="00DE2936">
        <w:rPr>
          <w:color w:val="000000" w:themeColor="text1"/>
          <w:lang w:val="es-ES"/>
        </w:rPr>
        <w:t>l'apprentissage</w:t>
      </w:r>
      <w:proofErr w:type="spellEnd"/>
      <w:r w:rsidRPr="00DE2936">
        <w:rPr>
          <w:color w:val="000000" w:themeColor="text1"/>
          <w:lang w:val="es-ES"/>
        </w:rPr>
        <w:t xml:space="preserve"> et </w:t>
      </w:r>
      <w:proofErr w:type="spellStart"/>
      <w:r w:rsidRPr="00DE2936">
        <w:rPr>
          <w:color w:val="000000" w:themeColor="text1"/>
          <w:lang w:val="es-ES"/>
        </w:rPr>
        <w:t>l'éducation</w:t>
      </w:r>
      <w:proofErr w:type="spellEnd"/>
      <w:r w:rsidRPr="00DE2936">
        <w:rPr>
          <w:color w:val="000000" w:themeColor="text1"/>
          <w:lang w:val="es-ES"/>
        </w:rPr>
        <w:t xml:space="preserve"> des </w:t>
      </w:r>
      <w:proofErr w:type="spellStart"/>
      <w:r w:rsidRPr="00DE2936">
        <w:rPr>
          <w:color w:val="000000" w:themeColor="text1"/>
          <w:lang w:val="es-ES"/>
        </w:rPr>
        <w:t>jeunes</w:t>
      </w:r>
      <w:proofErr w:type="spellEnd"/>
      <w:r w:rsidRPr="00DE2936">
        <w:rPr>
          <w:color w:val="000000" w:themeColor="text1"/>
          <w:lang w:val="es-ES"/>
        </w:rPr>
        <w:t xml:space="preserve"> et des </w:t>
      </w:r>
      <w:proofErr w:type="spellStart"/>
      <w:r w:rsidRPr="00DE2936">
        <w:rPr>
          <w:color w:val="000000" w:themeColor="text1"/>
          <w:lang w:val="es-ES"/>
        </w:rPr>
        <w:t>adultes</w:t>
      </w:r>
      <w:proofErr w:type="spellEnd"/>
      <w:r w:rsidRPr="00DE2936">
        <w:rPr>
          <w:color w:val="000000" w:themeColor="text1"/>
          <w:lang w:val="es-ES"/>
        </w:rPr>
        <w:t xml:space="preserve">, en </w:t>
      </w:r>
      <w:proofErr w:type="spellStart"/>
      <w:r w:rsidRPr="00DE2936">
        <w:rPr>
          <w:color w:val="000000" w:themeColor="text1"/>
          <w:lang w:val="es-ES"/>
        </w:rPr>
        <w:t>mettant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l'accent</w:t>
      </w:r>
      <w:proofErr w:type="spellEnd"/>
      <w:r w:rsidRPr="00DE2936">
        <w:rPr>
          <w:color w:val="000000" w:themeColor="text1"/>
          <w:lang w:val="es-ES"/>
        </w:rPr>
        <w:t xml:space="preserve"> sur </w:t>
      </w:r>
      <w:proofErr w:type="spellStart"/>
      <w:r w:rsidRPr="00DE2936">
        <w:rPr>
          <w:color w:val="000000" w:themeColor="text1"/>
          <w:lang w:val="es-ES"/>
        </w:rPr>
        <w:t>l'éducation</w:t>
      </w:r>
      <w:proofErr w:type="spellEnd"/>
      <w:r w:rsidRPr="00DE2936">
        <w:rPr>
          <w:color w:val="000000" w:themeColor="text1"/>
          <w:lang w:val="es-ES"/>
        </w:rPr>
        <w:t xml:space="preserve"> des </w:t>
      </w:r>
      <w:proofErr w:type="spellStart"/>
      <w:r w:rsidRPr="00DE2936">
        <w:rPr>
          <w:color w:val="000000" w:themeColor="text1"/>
          <w:lang w:val="es-ES"/>
        </w:rPr>
        <w:t>femmes</w:t>
      </w:r>
      <w:proofErr w:type="spellEnd"/>
      <w:r w:rsidRPr="00DE2936">
        <w:rPr>
          <w:color w:val="000000" w:themeColor="text1"/>
          <w:lang w:val="es-ES"/>
        </w:rPr>
        <w:t>.</w:t>
      </w:r>
    </w:p>
    <w:p w:rsidR="00DE2936" w:rsidRPr="00DE2936" w:rsidRDefault="00DE2936" w:rsidP="00DE2936">
      <w:pPr>
        <w:spacing w:after="0"/>
        <w:rPr>
          <w:color w:val="000000" w:themeColor="text1"/>
          <w:lang w:val="es-ES"/>
        </w:rPr>
      </w:pPr>
    </w:p>
    <w:p w:rsidR="009F25B4" w:rsidRPr="00DE2936" w:rsidRDefault="009F25B4" w:rsidP="00DE2936">
      <w:pPr>
        <w:spacing w:after="0"/>
        <w:rPr>
          <w:color w:val="000000" w:themeColor="text1"/>
        </w:rPr>
      </w:pPr>
      <w:r w:rsidRPr="00DE2936">
        <w:rPr>
          <w:color w:val="000000" w:themeColor="text1"/>
          <w:lang w:val="es-ES"/>
        </w:rPr>
        <w:t xml:space="preserve">3. </w:t>
      </w:r>
      <w:proofErr w:type="spellStart"/>
      <w:r w:rsidRPr="00DE2936">
        <w:rPr>
          <w:color w:val="000000" w:themeColor="text1"/>
          <w:lang w:val="es-ES"/>
        </w:rPr>
        <w:t>L'alphabétisation</w:t>
      </w:r>
      <w:proofErr w:type="spellEnd"/>
      <w:r w:rsidRPr="00DE2936">
        <w:rPr>
          <w:color w:val="000000" w:themeColor="text1"/>
          <w:lang w:val="es-ES"/>
        </w:rPr>
        <w:t xml:space="preserve"> et </w:t>
      </w:r>
      <w:proofErr w:type="spellStart"/>
      <w:r w:rsidRPr="00DE2936">
        <w:rPr>
          <w:color w:val="000000" w:themeColor="text1"/>
          <w:lang w:val="es-ES"/>
        </w:rPr>
        <w:t>l'apprentissage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tout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au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long</w:t>
      </w:r>
      <w:proofErr w:type="spellEnd"/>
      <w:r w:rsidRPr="00DE2936">
        <w:rPr>
          <w:color w:val="000000" w:themeColor="text1"/>
          <w:lang w:val="es-ES"/>
        </w:rPr>
        <w:t xml:space="preserve"> de la vie </w:t>
      </w:r>
      <w:proofErr w:type="spellStart"/>
      <w:r w:rsidRPr="00DE2936">
        <w:rPr>
          <w:color w:val="000000" w:themeColor="text1"/>
          <w:lang w:val="es-ES"/>
        </w:rPr>
        <w:t>sont</w:t>
      </w:r>
      <w:proofErr w:type="spellEnd"/>
      <w:r w:rsidRPr="00DE2936">
        <w:rPr>
          <w:color w:val="000000" w:themeColor="text1"/>
          <w:lang w:val="es-ES"/>
        </w:rPr>
        <w:t xml:space="preserve"> des </w:t>
      </w:r>
      <w:proofErr w:type="spellStart"/>
      <w:r w:rsidRPr="00DE2936">
        <w:rPr>
          <w:color w:val="000000" w:themeColor="text1"/>
          <w:lang w:val="es-ES"/>
        </w:rPr>
        <w:t>éléments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essentiels</w:t>
      </w:r>
      <w:proofErr w:type="spellEnd"/>
      <w:r w:rsidRPr="00DE2936">
        <w:rPr>
          <w:color w:val="000000" w:themeColor="text1"/>
          <w:lang w:val="es-ES"/>
        </w:rPr>
        <w:t xml:space="preserve"> des </w:t>
      </w:r>
      <w:proofErr w:type="spellStart"/>
      <w:r w:rsidRPr="00DE2936">
        <w:rPr>
          <w:color w:val="000000" w:themeColor="text1"/>
          <w:lang w:val="es-ES"/>
        </w:rPr>
        <w:t>Objectifs</w:t>
      </w:r>
      <w:proofErr w:type="spellEnd"/>
      <w:r w:rsidRPr="00DE2936">
        <w:rPr>
          <w:color w:val="000000" w:themeColor="text1"/>
          <w:lang w:val="es-ES"/>
        </w:rPr>
        <w:t xml:space="preserve"> du </w:t>
      </w:r>
      <w:proofErr w:type="spellStart"/>
      <w:r w:rsidRPr="00DE2936">
        <w:rPr>
          <w:color w:val="000000" w:themeColor="text1"/>
          <w:lang w:val="es-ES"/>
        </w:rPr>
        <w:t>Millénaire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pour</w:t>
      </w:r>
      <w:proofErr w:type="spellEnd"/>
      <w:r w:rsidRPr="00DE2936">
        <w:rPr>
          <w:color w:val="000000" w:themeColor="text1"/>
          <w:lang w:val="es-ES"/>
        </w:rPr>
        <w:t xml:space="preserve"> le </w:t>
      </w:r>
      <w:proofErr w:type="spellStart"/>
      <w:r w:rsidRPr="00DE2936">
        <w:rPr>
          <w:color w:val="000000" w:themeColor="text1"/>
          <w:lang w:val="es-ES"/>
        </w:rPr>
        <w:t>développement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qui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devraient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être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incorporés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dans</w:t>
      </w:r>
      <w:proofErr w:type="spellEnd"/>
      <w:r w:rsidRPr="00DE2936">
        <w:rPr>
          <w:color w:val="000000" w:themeColor="text1"/>
          <w:lang w:val="es-ES"/>
        </w:rPr>
        <w:t xml:space="preserve"> le </w:t>
      </w:r>
      <w:proofErr w:type="spellStart"/>
      <w:r w:rsidRPr="00DE2936">
        <w:rPr>
          <w:color w:val="000000" w:themeColor="text1"/>
          <w:lang w:val="es-ES"/>
        </w:rPr>
        <w:t>droit</w:t>
      </w:r>
      <w:proofErr w:type="spellEnd"/>
      <w:r w:rsidRPr="00DE2936">
        <w:rPr>
          <w:color w:val="000000" w:themeColor="text1"/>
          <w:lang w:val="es-ES"/>
        </w:rPr>
        <w:t xml:space="preserve"> à </w:t>
      </w:r>
      <w:proofErr w:type="spellStart"/>
      <w:r w:rsidRPr="00DE2936">
        <w:rPr>
          <w:color w:val="000000" w:themeColor="text1"/>
          <w:lang w:val="es-ES"/>
        </w:rPr>
        <w:t>l'éducation</w:t>
      </w:r>
      <w:proofErr w:type="spellEnd"/>
      <w:r w:rsidRPr="00DE2936">
        <w:rPr>
          <w:color w:val="000000" w:themeColor="text1"/>
          <w:lang w:val="es-ES"/>
        </w:rPr>
        <w:t xml:space="preserve"> et </w:t>
      </w:r>
      <w:proofErr w:type="spellStart"/>
      <w:r w:rsidRPr="00DE2936">
        <w:rPr>
          <w:color w:val="000000" w:themeColor="text1"/>
          <w:lang w:val="es-ES"/>
        </w:rPr>
        <w:t>articulés</w:t>
      </w:r>
      <w:proofErr w:type="spellEnd"/>
      <w:r w:rsidRPr="00DE2936">
        <w:rPr>
          <w:color w:val="000000" w:themeColor="text1"/>
          <w:lang w:val="es-ES"/>
        </w:rPr>
        <w:t xml:space="preserve"> à </w:t>
      </w:r>
      <w:proofErr w:type="spellStart"/>
      <w:r w:rsidRPr="00DE2936">
        <w:rPr>
          <w:color w:val="000000" w:themeColor="text1"/>
          <w:lang w:val="es-ES"/>
        </w:rPr>
        <w:t>d'autres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actions</w:t>
      </w:r>
      <w:proofErr w:type="spellEnd"/>
      <w:r w:rsidRPr="00DE2936">
        <w:rPr>
          <w:color w:val="000000" w:themeColor="text1"/>
          <w:lang w:val="es-ES"/>
        </w:rPr>
        <w:t xml:space="preserve"> et </w:t>
      </w:r>
      <w:proofErr w:type="spellStart"/>
      <w:r w:rsidRPr="00DE2936">
        <w:rPr>
          <w:color w:val="000000" w:themeColor="text1"/>
          <w:lang w:val="es-ES"/>
        </w:rPr>
        <w:t>politiques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intersectorielles</w:t>
      </w:r>
      <w:proofErr w:type="spellEnd"/>
      <w:r w:rsidRPr="00DE2936">
        <w:rPr>
          <w:color w:val="000000" w:themeColor="text1"/>
          <w:lang w:val="es-ES"/>
        </w:rPr>
        <w:t xml:space="preserve">. </w:t>
      </w:r>
      <w:proofErr w:type="spellStart"/>
      <w:r w:rsidRPr="00DE2936">
        <w:rPr>
          <w:color w:val="000000" w:themeColor="text1"/>
          <w:lang w:val="es-ES"/>
        </w:rPr>
        <w:t>L'éducation</w:t>
      </w:r>
      <w:proofErr w:type="spellEnd"/>
      <w:r w:rsidRPr="00DE2936">
        <w:rPr>
          <w:color w:val="000000" w:themeColor="text1"/>
          <w:lang w:val="es-ES"/>
        </w:rPr>
        <w:t xml:space="preserve"> des </w:t>
      </w:r>
      <w:proofErr w:type="spellStart"/>
      <w:r w:rsidRPr="00DE2936">
        <w:rPr>
          <w:color w:val="000000" w:themeColor="text1"/>
          <w:lang w:val="es-ES"/>
        </w:rPr>
        <w:t>jeunes</w:t>
      </w:r>
      <w:proofErr w:type="spellEnd"/>
      <w:r w:rsidRPr="00DE2936">
        <w:rPr>
          <w:color w:val="000000" w:themeColor="text1"/>
          <w:lang w:val="es-ES"/>
        </w:rPr>
        <w:t xml:space="preserve"> et des </w:t>
      </w:r>
      <w:proofErr w:type="spellStart"/>
      <w:r w:rsidRPr="00DE2936">
        <w:rPr>
          <w:color w:val="000000" w:themeColor="text1"/>
          <w:lang w:val="es-ES"/>
        </w:rPr>
        <w:t>adultes</w:t>
      </w:r>
      <w:proofErr w:type="spellEnd"/>
      <w:r w:rsidRPr="00DE2936">
        <w:rPr>
          <w:color w:val="000000" w:themeColor="text1"/>
          <w:lang w:val="es-ES"/>
        </w:rPr>
        <w:t xml:space="preserve">, y </w:t>
      </w:r>
      <w:proofErr w:type="spellStart"/>
      <w:r w:rsidRPr="00DE2936">
        <w:rPr>
          <w:color w:val="000000" w:themeColor="text1"/>
          <w:lang w:val="es-ES"/>
        </w:rPr>
        <w:t>compris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l'alphabétisation</w:t>
      </w:r>
      <w:proofErr w:type="spellEnd"/>
      <w:r w:rsidRPr="00DE2936">
        <w:rPr>
          <w:color w:val="000000" w:themeColor="text1"/>
          <w:lang w:val="es-ES"/>
        </w:rPr>
        <w:t xml:space="preserve">, </w:t>
      </w:r>
      <w:proofErr w:type="spellStart"/>
      <w:r w:rsidRPr="00DE2936">
        <w:rPr>
          <w:color w:val="000000" w:themeColor="text1"/>
          <w:lang w:val="es-ES"/>
        </w:rPr>
        <w:t>doit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être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clairement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prioritaire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dans</w:t>
      </w:r>
      <w:proofErr w:type="spellEnd"/>
      <w:r w:rsidRPr="00DE2936">
        <w:rPr>
          <w:color w:val="000000" w:themeColor="text1"/>
          <w:lang w:val="es-ES"/>
        </w:rPr>
        <w:t xml:space="preserve"> les cadres </w:t>
      </w:r>
      <w:proofErr w:type="spellStart"/>
      <w:r w:rsidRPr="00DE2936">
        <w:rPr>
          <w:color w:val="000000" w:themeColor="text1"/>
          <w:lang w:val="es-ES"/>
        </w:rPr>
        <w:t>internationaux</w:t>
      </w:r>
      <w:proofErr w:type="spellEnd"/>
      <w:r w:rsidRPr="00DE2936">
        <w:rPr>
          <w:color w:val="000000" w:themeColor="text1"/>
          <w:lang w:val="es-ES"/>
        </w:rPr>
        <w:t xml:space="preserve"> et les </w:t>
      </w:r>
      <w:proofErr w:type="spellStart"/>
      <w:r w:rsidRPr="00DE2936">
        <w:rPr>
          <w:color w:val="000000" w:themeColor="text1"/>
          <w:lang w:val="es-ES"/>
        </w:rPr>
        <w:t>politiques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gouvernementales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nationales</w:t>
      </w:r>
      <w:proofErr w:type="spellEnd"/>
      <w:r w:rsidRPr="00DE2936">
        <w:rPr>
          <w:color w:val="000000" w:themeColor="text1"/>
          <w:lang w:val="es-ES"/>
        </w:rPr>
        <w:t xml:space="preserve">. </w:t>
      </w:r>
      <w:r w:rsidRPr="00DE2936">
        <w:rPr>
          <w:color w:val="000000" w:themeColor="text1"/>
        </w:rPr>
        <w:t xml:space="preserve">Les </w:t>
      </w:r>
      <w:proofErr w:type="spellStart"/>
      <w:r w:rsidRPr="00DE2936">
        <w:rPr>
          <w:color w:val="000000" w:themeColor="text1"/>
        </w:rPr>
        <w:t>États</w:t>
      </w:r>
      <w:proofErr w:type="spellEnd"/>
      <w:r w:rsidRPr="00DE2936">
        <w:rPr>
          <w:color w:val="000000" w:themeColor="text1"/>
        </w:rPr>
        <w:t xml:space="preserve"> </w:t>
      </w:r>
      <w:proofErr w:type="gramStart"/>
      <w:r w:rsidRPr="00DE2936">
        <w:rPr>
          <w:color w:val="000000" w:themeColor="text1"/>
        </w:rPr>
        <w:t>et</w:t>
      </w:r>
      <w:proofErr w:type="gramEnd"/>
      <w:r w:rsidRPr="00DE2936">
        <w:rPr>
          <w:color w:val="000000" w:themeColor="text1"/>
        </w:rPr>
        <w:t xml:space="preserve"> les </w:t>
      </w:r>
      <w:proofErr w:type="spellStart"/>
      <w:r w:rsidRPr="00DE2936">
        <w:rPr>
          <w:color w:val="000000" w:themeColor="text1"/>
        </w:rPr>
        <w:t>organisations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internationales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doivent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démontrer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une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volonté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politique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claire</w:t>
      </w:r>
      <w:proofErr w:type="spellEnd"/>
      <w:r w:rsidRPr="00DE2936">
        <w:rPr>
          <w:color w:val="000000" w:themeColor="text1"/>
        </w:rPr>
        <w:t xml:space="preserve"> et augmenter </w:t>
      </w:r>
      <w:proofErr w:type="spellStart"/>
      <w:r w:rsidRPr="00DE2936">
        <w:rPr>
          <w:color w:val="000000" w:themeColor="text1"/>
        </w:rPr>
        <w:t>l'allocation</w:t>
      </w:r>
      <w:proofErr w:type="spellEnd"/>
      <w:r w:rsidRPr="00DE2936">
        <w:rPr>
          <w:color w:val="000000" w:themeColor="text1"/>
        </w:rPr>
        <w:t xml:space="preserve"> des </w:t>
      </w:r>
      <w:proofErr w:type="spellStart"/>
      <w:r w:rsidRPr="00DE2936">
        <w:rPr>
          <w:color w:val="000000" w:themeColor="text1"/>
        </w:rPr>
        <w:t>ressources</w:t>
      </w:r>
      <w:proofErr w:type="spellEnd"/>
      <w:r w:rsidRPr="00DE2936">
        <w:rPr>
          <w:color w:val="000000" w:themeColor="text1"/>
        </w:rPr>
        <w:t xml:space="preserve"> à </w:t>
      </w:r>
      <w:proofErr w:type="spellStart"/>
      <w:r w:rsidRPr="00DE2936">
        <w:rPr>
          <w:color w:val="000000" w:themeColor="text1"/>
        </w:rPr>
        <w:t>l'EJA</w:t>
      </w:r>
      <w:proofErr w:type="spellEnd"/>
      <w:r w:rsidRPr="00DE2936">
        <w:rPr>
          <w:color w:val="000000" w:themeColor="text1"/>
        </w:rPr>
        <w:t xml:space="preserve">, </w:t>
      </w:r>
      <w:proofErr w:type="spellStart"/>
      <w:r w:rsidRPr="00DE2936">
        <w:rPr>
          <w:color w:val="000000" w:themeColor="text1"/>
        </w:rPr>
        <w:t>s'engager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dans</w:t>
      </w:r>
      <w:proofErr w:type="spellEnd"/>
      <w:r w:rsidRPr="00DE2936">
        <w:rPr>
          <w:color w:val="000000" w:themeColor="text1"/>
        </w:rPr>
        <w:t xml:space="preserve"> la formation des </w:t>
      </w:r>
      <w:proofErr w:type="spellStart"/>
      <w:r w:rsidRPr="00DE2936">
        <w:rPr>
          <w:color w:val="000000" w:themeColor="text1"/>
        </w:rPr>
        <w:t>enseignants</w:t>
      </w:r>
      <w:proofErr w:type="spellEnd"/>
      <w:r w:rsidRPr="00DE2936">
        <w:rPr>
          <w:color w:val="000000" w:themeColor="text1"/>
        </w:rPr>
        <w:t xml:space="preserve"> et des </w:t>
      </w:r>
      <w:proofErr w:type="spellStart"/>
      <w:r w:rsidRPr="00DE2936">
        <w:rPr>
          <w:color w:val="000000" w:themeColor="text1"/>
        </w:rPr>
        <w:t>professionnels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qualifiés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dans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ce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domaine</w:t>
      </w:r>
      <w:proofErr w:type="spellEnd"/>
      <w:r w:rsidRPr="00DE2936">
        <w:rPr>
          <w:color w:val="000000" w:themeColor="text1"/>
        </w:rPr>
        <w:t xml:space="preserve"> et assurer des conditions de travail </w:t>
      </w:r>
      <w:proofErr w:type="spellStart"/>
      <w:r w:rsidRPr="00DE2936">
        <w:rPr>
          <w:color w:val="000000" w:themeColor="text1"/>
        </w:rPr>
        <w:t>appropriées</w:t>
      </w:r>
      <w:proofErr w:type="spellEnd"/>
      <w:r w:rsidRPr="00DE2936">
        <w:rPr>
          <w:color w:val="000000" w:themeColor="text1"/>
        </w:rPr>
        <w:t>.</w:t>
      </w:r>
    </w:p>
    <w:p w:rsidR="00DE2936" w:rsidRPr="00DE2936" w:rsidRDefault="00DE2936" w:rsidP="00DE2936">
      <w:pPr>
        <w:spacing w:after="0"/>
        <w:rPr>
          <w:color w:val="000000" w:themeColor="text1"/>
        </w:rPr>
      </w:pPr>
    </w:p>
    <w:p w:rsidR="009F25B4" w:rsidRPr="00DE2936" w:rsidRDefault="009F25B4" w:rsidP="00DE2936">
      <w:pPr>
        <w:spacing w:after="0"/>
        <w:rPr>
          <w:color w:val="000000" w:themeColor="text1"/>
        </w:rPr>
      </w:pPr>
      <w:r w:rsidRPr="00DE2936">
        <w:rPr>
          <w:color w:val="000000" w:themeColor="text1"/>
        </w:rPr>
        <w:t xml:space="preserve">4. Il </w:t>
      </w:r>
      <w:proofErr w:type="spellStart"/>
      <w:proofErr w:type="gramStart"/>
      <w:r w:rsidRPr="00DE2936">
        <w:rPr>
          <w:color w:val="000000" w:themeColor="text1"/>
        </w:rPr>
        <w:t>est</w:t>
      </w:r>
      <w:proofErr w:type="spellEnd"/>
      <w:proofErr w:type="gram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essentiel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d'opter</w:t>
      </w:r>
      <w:proofErr w:type="spellEnd"/>
      <w:r w:rsidRPr="00DE2936">
        <w:rPr>
          <w:color w:val="000000" w:themeColor="text1"/>
        </w:rPr>
        <w:t xml:space="preserve"> pour des </w:t>
      </w:r>
      <w:proofErr w:type="spellStart"/>
      <w:r w:rsidRPr="00DE2936">
        <w:rPr>
          <w:color w:val="000000" w:themeColor="text1"/>
        </w:rPr>
        <w:t>approches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pédagogiques</w:t>
      </w:r>
      <w:proofErr w:type="spellEnd"/>
      <w:r w:rsidRPr="00DE2936">
        <w:rPr>
          <w:color w:val="000000" w:themeColor="text1"/>
        </w:rPr>
        <w:t xml:space="preserve"> qui </w:t>
      </w:r>
      <w:proofErr w:type="spellStart"/>
      <w:r w:rsidRPr="00DE2936">
        <w:rPr>
          <w:color w:val="000000" w:themeColor="text1"/>
        </w:rPr>
        <w:t>lient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l'éducation</w:t>
      </w:r>
      <w:proofErr w:type="spellEnd"/>
      <w:r w:rsidRPr="00DE2936">
        <w:rPr>
          <w:color w:val="000000" w:themeColor="text1"/>
        </w:rPr>
        <w:t xml:space="preserve"> à la transformation pour la justice </w:t>
      </w:r>
      <w:proofErr w:type="spellStart"/>
      <w:r w:rsidRPr="00DE2936">
        <w:rPr>
          <w:color w:val="000000" w:themeColor="text1"/>
        </w:rPr>
        <w:t>sociale</w:t>
      </w:r>
      <w:proofErr w:type="spellEnd"/>
      <w:r w:rsidRPr="00DE2936">
        <w:rPr>
          <w:color w:val="000000" w:themeColor="text1"/>
        </w:rPr>
        <w:t xml:space="preserve"> et </w:t>
      </w:r>
      <w:proofErr w:type="spellStart"/>
      <w:r w:rsidRPr="00DE2936">
        <w:rPr>
          <w:color w:val="000000" w:themeColor="text1"/>
        </w:rPr>
        <w:t>environnementale</w:t>
      </w:r>
      <w:proofErr w:type="spellEnd"/>
      <w:r w:rsidRPr="00DE2936">
        <w:rPr>
          <w:color w:val="000000" w:themeColor="text1"/>
        </w:rPr>
        <w:t xml:space="preserve">. </w:t>
      </w:r>
      <w:proofErr w:type="spellStart"/>
      <w:r w:rsidRPr="00DE2936">
        <w:rPr>
          <w:color w:val="000000" w:themeColor="text1"/>
        </w:rPr>
        <w:t>Ainsi</w:t>
      </w:r>
      <w:proofErr w:type="spellEnd"/>
      <w:r w:rsidRPr="00DE2936">
        <w:rPr>
          <w:color w:val="000000" w:themeColor="text1"/>
        </w:rPr>
        <w:t xml:space="preserve">, </w:t>
      </w:r>
      <w:proofErr w:type="spellStart"/>
      <w:r w:rsidRPr="00DE2936">
        <w:rPr>
          <w:color w:val="000000" w:themeColor="text1"/>
        </w:rPr>
        <w:t>l'Éducation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populaire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devient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pertinente</w:t>
      </w:r>
      <w:proofErr w:type="spellEnd"/>
      <w:r w:rsidRPr="00DE2936">
        <w:rPr>
          <w:color w:val="000000" w:themeColor="text1"/>
        </w:rPr>
        <w:t xml:space="preserve">, </w:t>
      </w:r>
      <w:proofErr w:type="spellStart"/>
      <w:r w:rsidRPr="00DE2936">
        <w:rPr>
          <w:color w:val="000000" w:themeColor="text1"/>
        </w:rPr>
        <w:t>dont</w:t>
      </w:r>
      <w:proofErr w:type="spellEnd"/>
      <w:r w:rsidRPr="00DE2936">
        <w:rPr>
          <w:color w:val="000000" w:themeColor="text1"/>
        </w:rPr>
        <w:t xml:space="preserve"> la </w:t>
      </w:r>
      <w:proofErr w:type="spellStart"/>
      <w:r w:rsidRPr="00DE2936">
        <w:rPr>
          <w:color w:val="000000" w:themeColor="text1"/>
        </w:rPr>
        <w:t>méthodologie</w:t>
      </w:r>
      <w:proofErr w:type="spellEnd"/>
      <w:r w:rsidRPr="00DE2936">
        <w:rPr>
          <w:color w:val="000000" w:themeColor="text1"/>
        </w:rPr>
        <w:t xml:space="preserve">, la vision de la </w:t>
      </w:r>
      <w:proofErr w:type="spellStart"/>
      <w:r w:rsidRPr="00DE2936">
        <w:rPr>
          <w:color w:val="000000" w:themeColor="text1"/>
        </w:rPr>
        <w:t>citoyenneté</w:t>
      </w:r>
      <w:proofErr w:type="spellEnd"/>
      <w:r w:rsidRPr="00DE2936">
        <w:rPr>
          <w:color w:val="000000" w:themeColor="text1"/>
        </w:rPr>
        <w:t xml:space="preserve">, </w:t>
      </w:r>
      <w:proofErr w:type="spellStart"/>
      <w:r w:rsidRPr="00DE2936">
        <w:rPr>
          <w:color w:val="000000" w:themeColor="text1"/>
        </w:rPr>
        <w:t>l'articulation</w:t>
      </w:r>
      <w:proofErr w:type="spellEnd"/>
      <w:r w:rsidRPr="00DE2936">
        <w:rPr>
          <w:color w:val="000000" w:themeColor="text1"/>
        </w:rPr>
        <w:t xml:space="preserve"> de </w:t>
      </w:r>
      <w:proofErr w:type="spellStart"/>
      <w:r w:rsidRPr="00DE2936">
        <w:rPr>
          <w:color w:val="000000" w:themeColor="text1"/>
        </w:rPr>
        <w:t>l'apprentissage</w:t>
      </w:r>
      <w:proofErr w:type="spellEnd"/>
      <w:r w:rsidRPr="00DE2936">
        <w:rPr>
          <w:color w:val="000000" w:themeColor="text1"/>
        </w:rPr>
        <w:t xml:space="preserve"> avec </w:t>
      </w:r>
      <w:proofErr w:type="spellStart"/>
      <w:r w:rsidRPr="00DE2936">
        <w:rPr>
          <w:color w:val="000000" w:themeColor="text1"/>
        </w:rPr>
        <w:t>l'environnement</w:t>
      </w:r>
      <w:proofErr w:type="spellEnd"/>
      <w:r w:rsidRPr="00DE2936">
        <w:rPr>
          <w:color w:val="000000" w:themeColor="text1"/>
        </w:rPr>
        <w:t xml:space="preserve">, </w:t>
      </w:r>
      <w:proofErr w:type="spellStart"/>
      <w:r w:rsidRPr="00DE2936">
        <w:rPr>
          <w:color w:val="000000" w:themeColor="text1"/>
        </w:rPr>
        <w:t>l'autonomisation</w:t>
      </w:r>
      <w:proofErr w:type="spellEnd"/>
      <w:r w:rsidRPr="00DE2936">
        <w:rPr>
          <w:color w:val="000000" w:themeColor="text1"/>
        </w:rPr>
        <w:t xml:space="preserve"> des </w:t>
      </w:r>
      <w:proofErr w:type="spellStart"/>
      <w:r w:rsidRPr="00DE2936">
        <w:rPr>
          <w:color w:val="000000" w:themeColor="text1"/>
        </w:rPr>
        <w:t>acteurs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sociaux</w:t>
      </w:r>
      <w:proofErr w:type="spellEnd"/>
      <w:r w:rsidRPr="00DE2936">
        <w:rPr>
          <w:color w:val="000000" w:themeColor="text1"/>
        </w:rPr>
        <w:t xml:space="preserve"> a </w:t>
      </w:r>
      <w:proofErr w:type="spellStart"/>
      <w:r w:rsidRPr="00DE2936">
        <w:rPr>
          <w:color w:val="000000" w:themeColor="text1"/>
        </w:rPr>
        <w:t>donné</w:t>
      </w:r>
      <w:proofErr w:type="spellEnd"/>
      <w:r w:rsidRPr="00DE2936">
        <w:rPr>
          <w:color w:val="000000" w:themeColor="text1"/>
        </w:rPr>
        <w:t xml:space="preserve"> la </w:t>
      </w:r>
      <w:proofErr w:type="spellStart"/>
      <w:r w:rsidRPr="00DE2936">
        <w:rPr>
          <w:color w:val="000000" w:themeColor="text1"/>
        </w:rPr>
        <w:t>vitalité</w:t>
      </w:r>
      <w:proofErr w:type="spellEnd"/>
      <w:r w:rsidRPr="00DE2936">
        <w:rPr>
          <w:color w:val="000000" w:themeColor="text1"/>
        </w:rPr>
        <w:t xml:space="preserve"> à </w:t>
      </w:r>
      <w:proofErr w:type="spellStart"/>
      <w:r w:rsidRPr="00DE2936">
        <w:rPr>
          <w:color w:val="000000" w:themeColor="text1"/>
        </w:rPr>
        <w:t>l'alphabétisation</w:t>
      </w:r>
      <w:proofErr w:type="spellEnd"/>
      <w:r w:rsidRPr="00DE2936">
        <w:rPr>
          <w:color w:val="000000" w:themeColor="text1"/>
        </w:rPr>
        <w:t xml:space="preserve">, à </w:t>
      </w:r>
      <w:proofErr w:type="spellStart"/>
      <w:r w:rsidRPr="00DE2936">
        <w:rPr>
          <w:color w:val="000000" w:themeColor="text1"/>
        </w:rPr>
        <w:t>l'EJA</w:t>
      </w:r>
      <w:proofErr w:type="spellEnd"/>
      <w:r w:rsidRPr="00DE2936">
        <w:rPr>
          <w:color w:val="000000" w:themeColor="text1"/>
        </w:rPr>
        <w:t xml:space="preserve">, à </w:t>
      </w:r>
      <w:proofErr w:type="spellStart"/>
      <w:r w:rsidRPr="00DE2936">
        <w:rPr>
          <w:color w:val="000000" w:themeColor="text1"/>
        </w:rPr>
        <w:t>l'éducation</w:t>
      </w:r>
      <w:proofErr w:type="spellEnd"/>
      <w:r w:rsidRPr="00DE2936">
        <w:rPr>
          <w:color w:val="000000" w:themeColor="text1"/>
        </w:rPr>
        <w:t xml:space="preserve"> </w:t>
      </w:r>
      <w:proofErr w:type="spellStart"/>
      <w:r w:rsidRPr="00DE2936">
        <w:rPr>
          <w:color w:val="000000" w:themeColor="text1"/>
        </w:rPr>
        <w:t>liée</w:t>
      </w:r>
      <w:proofErr w:type="spellEnd"/>
      <w:r w:rsidRPr="00DE2936">
        <w:rPr>
          <w:color w:val="000000" w:themeColor="text1"/>
        </w:rPr>
        <w:t xml:space="preserve"> à la vie et à </w:t>
      </w:r>
      <w:proofErr w:type="spellStart"/>
      <w:r w:rsidRPr="00DE2936">
        <w:rPr>
          <w:color w:val="000000" w:themeColor="text1"/>
        </w:rPr>
        <w:t>d'autre</w:t>
      </w:r>
      <w:proofErr w:type="spellEnd"/>
      <w:r w:rsidRPr="00DE2936">
        <w:rPr>
          <w:color w:val="000000" w:themeColor="text1"/>
        </w:rPr>
        <w:t xml:space="preserve"> types de </w:t>
      </w:r>
      <w:proofErr w:type="spellStart"/>
      <w:r w:rsidRPr="00DE2936">
        <w:rPr>
          <w:color w:val="000000" w:themeColor="text1"/>
        </w:rPr>
        <w:t>développement</w:t>
      </w:r>
      <w:proofErr w:type="spellEnd"/>
      <w:r w:rsidRPr="00DE2936">
        <w:rPr>
          <w:color w:val="000000" w:themeColor="text1"/>
        </w:rPr>
        <w:t xml:space="preserve"> avec </w:t>
      </w:r>
      <w:proofErr w:type="spellStart"/>
      <w:r w:rsidRPr="00DE2936">
        <w:rPr>
          <w:color w:val="000000" w:themeColor="text1"/>
        </w:rPr>
        <w:t>une</w:t>
      </w:r>
      <w:proofErr w:type="spellEnd"/>
      <w:r w:rsidRPr="00DE2936">
        <w:rPr>
          <w:color w:val="000000" w:themeColor="text1"/>
        </w:rPr>
        <w:t xml:space="preserve"> perspective durable et </w:t>
      </w:r>
      <w:proofErr w:type="spellStart"/>
      <w:r w:rsidRPr="00DE2936">
        <w:rPr>
          <w:color w:val="000000" w:themeColor="text1"/>
        </w:rPr>
        <w:t>interculturelle</w:t>
      </w:r>
      <w:proofErr w:type="spellEnd"/>
      <w:r w:rsidRPr="00DE2936">
        <w:rPr>
          <w:color w:val="000000" w:themeColor="text1"/>
        </w:rPr>
        <w:t>.</w:t>
      </w:r>
    </w:p>
    <w:p w:rsidR="00DE2936" w:rsidRPr="00DE2936" w:rsidRDefault="00DE2936" w:rsidP="00DE2936">
      <w:pPr>
        <w:spacing w:after="0"/>
        <w:rPr>
          <w:color w:val="000000" w:themeColor="text1"/>
        </w:rPr>
      </w:pPr>
    </w:p>
    <w:p w:rsidR="009F25B4" w:rsidRPr="00DE2936" w:rsidRDefault="009F25B4" w:rsidP="00DE2936">
      <w:pPr>
        <w:spacing w:after="0"/>
        <w:rPr>
          <w:color w:val="000000" w:themeColor="text1"/>
          <w:lang w:val="es-ES"/>
        </w:rPr>
      </w:pPr>
      <w:r w:rsidRPr="00DE2936">
        <w:rPr>
          <w:color w:val="000000" w:themeColor="text1"/>
          <w:lang w:val="es-ES"/>
        </w:rPr>
        <w:t xml:space="preserve">5. </w:t>
      </w:r>
      <w:proofErr w:type="spellStart"/>
      <w:r w:rsidRPr="00DE2936">
        <w:rPr>
          <w:color w:val="000000" w:themeColor="text1"/>
          <w:lang w:val="es-ES"/>
        </w:rPr>
        <w:t>Promouvons</w:t>
      </w:r>
      <w:proofErr w:type="spellEnd"/>
      <w:r w:rsidRPr="00DE2936">
        <w:rPr>
          <w:color w:val="000000" w:themeColor="text1"/>
          <w:lang w:val="es-ES"/>
        </w:rPr>
        <w:t xml:space="preserve"> le </w:t>
      </w:r>
      <w:proofErr w:type="spellStart"/>
      <w:r w:rsidRPr="00DE2936">
        <w:rPr>
          <w:color w:val="000000" w:themeColor="text1"/>
          <w:lang w:val="es-ES"/>
        </w:rPr>
        <w:t>multiculturalisme</w:t>
      </w:r>
      <w:proofErr w:type="spellEnd"/>
      <w:r w:rsidRPr="00DE2936">
        <w:rPr>
          <w:color w:val="000000" w:themeColor="text1"/>
          <w:lang w:val="es-ES"/>
        </w:rPr>
        <w:t xml:space="preserve">, </w:t>
      </w:r>
      <w:proofErr w:type="spellStart"/>
      <w:r w:rsidRPr="00DE2936">
        <w:rPr>
          <w:color w:val="000000" w:themeColor="text1"/>
          <w:lang w:val="es-ES"/>
        </w:rPr>
        <w:t>l'égalité</w:t>
      </w:r>
      <w:proofErr w:type="spellEnd"/>
      <w:r w:rsidRPr="00DE2936">
        <w:rPr>
          <w:color w:val="000000" w:themeColor="text1"/>
          <w:lang w:val="es-ES"/>
        </w:rPr>
        <w:t xml:space="preserve">, </w:t>
      </w:r>
      <w:proofErr w:type="spellStart"/>
      <w:r w:rsidRPr="00DE2936">
        <w:rPr>
          <w:color w:val="000000" w:themeColor="text1"/>
          <w:lang w:val="es-ES"/>
        </w:rPr>
        <w:t>l'égalité</w:t>
      </w:r>
      <w:proofErr w:type="spellEnd"/>
      <w:r w:rsidRPr="00DE2936">
        <w:rPr>
          <w:color w:val="000000" w:themeColor="text1"/>
          <w:lang w:val="es-ES"/>
        </w:rPr>
        <w:t xml:space="preserve"> des </w:t>
      </w:r>
      <w:proofErr w:type="spellStart"/>
      <w:r w:rsidRPr="00DE2936">
        <w:rPr>
          <w:color w:val="000000" w:themeColor="text1"/>
          <w:lang w:val="es-ES"/>
        </w:rPr>
        <w:t>sexes</w:t>
      </w:r>
      <w:proofErr w:type="spellEnd"/>
      <w:r w:rsidRPr="00DE2936">
        <w:rPr>
          <w:color w:val="000000" w:themeColor="text1"/>
          <w:lang w:val="es-ES"/>
        </w:rPr>
        <w:t xml:space="preserve">, le </w:t>
      </w:r>
      <w:proofErr w:type="spellStart"/>
      <w:r w:rsidRPr="00DE2936">
        <w:rPr>
          <w:color w:val="000000" w:themeColor="text1"/>
          <w:lang w:val="es-ES"/>
        </w:rPr>
        <w:t>lien</w:t>
      </w:r>
      <w:proofErr w:type="spellEnd"/>
      <w:r w:rsidRPr="00DE2936">
        <w:rPr>
          <w:color w:val="000000" w:themeColor="text1"/>
          <w:lang w:val="es-ES"/>
        </w:rPr>
        <w:t xml:space="preserve"> entre la </w:t>
      </w:r>
      <w:proofErr w:type="spellStart"/>
      <w:r w:rsidRPr="00DE2936">
        <w:rPr>
          <w:color w:val="000000" w:themeColor="text1"/>
          <w:lang w:val="es-ES"/>
        </w:rPr>
        <w:t>citoyenneté</w:t>
      </w:r>
      <w:proofErr w:type="spellEnd"/>
      <w:r w:rsidRPr="00DE2936">
        <w:rPr>
          <w:color w:val="000000" w:themeColor="text1"/>
          <w:lang w:val="es-ES"/>
        </w:rPr>
        <w:t xml:space="preserve"> et la </w:t>
      </w:r>
      <w:proofErr w:type="spellStart"/>
      <w:r w:rsidRPr="00DE2936">
        <w:rPr>
          <w:color w:val="000000" w:themeColor="text1"/>
          <w:lang w:val="es-ES"/>
        </w:rPr>
        <w:t>démocratie</w:t>
      </w:r>
      <w:proofErr w:type="spellEnd"/>
      <w:r w:rsidRPr="00DE2936">
        <w:rPr>
          <w:color w:val="000000" w:themeColor="text1"/>
          <w:lang w:val="es-ES"/>
        </w:rPr>
        <w:t xml:space="preserve">, le </w:t>
      </w:r>
      <w:proofErr w:type="spellStart"/>
      <w:r w:rsidRPr="00DE2936">
        <w:rPr>
          <w:color w:val="000000" w:themeColor="text1"/>
          <w:lang w:val="es-ES"/>
        </w:rPr>
        <w:t>soin</w:t>
      </w:r>
      <w:proofErr w:type="spellEnd"/>
      <w:r w:rsidRPr="00DE2936">
        <w:rPr>
          <w:color w:val="000000" w:themeColor="text1"/>
          <w:lang w:val="es-ES"/>
        </w:rPr>
        <w:t xml:space="preserve"> et la </w:t>
      </w:r>
      <w:proofErr w:type="spellStart"/>
      <w:r w:rsidRPr="00DE2936">
        <w:rPr>
          <w:color w:val="000000" w:themeColor="text1"/>
          <w:lang w:val="es-ES"/>
        </w:rPr>
        <w:t>réaction</w:t>
      </w:r>
      <w:proofErr w:type="spellEnd"/>
      <w:r w:rsidRPr="00DE2936">
        <w:rPr>
          <w:color w:val="000000" w:themeColor="text1"/>
          <w:lang w:val="es-ES"/>
        </w:rPr>
        <w:t xml:space="preserve"> en </w:t>
      </w:r>
      <w:proofErr w:type="spellStart"/>
      <w:r w:rsidRPr="00DE2936">
        <w:rPr>
          <w:color w:val="000000" w:themeColor="text1"/>
          <w:lang w:val="es-ES"/>
        </w:rPr>
        <w:t>harmonie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avec</w:t>
      </w:r>
      <w:proofErr w:type="spellEnd"/>
      <w:r w:rsidRPr="00DE2936">
        <w:rPr>
          <w:color w:val="000000" w:themeColor="text1"/>
          <w:lang w:val="es-ES"/>
        </w:rPr>
        <w:t xml:space="preserve"> la </w:t>
      </w:r>
      <w:proofErr w:type="spellStart"/>
      <w:r w:rsidRPr="00DE2936">
        <w:rPr>
          <w:color w:val="000000" w:themeColor="text1"/>
          <w:lang w:val="es-ES"/>
        </w:rPr>
        <w:t>nature</w:t>
      </w:r>
      <w:proofErr w:type="spellEnd"/>
      <w:r w:rsidRPr="00DE2936">
        <w:rPr>
          <w:color w:val="000000" w:themeColor="text1"/>
          <w:lang w:val="es-ES"/>
        </w:rPr>
        <w:t xml:space="preserve">, </w:t>
      </w:r>
      <w:proofErr w:type="spellStart"/>
      <w:r w:rsidRPr="00DE2936">
        <w:rPr>
          <w:color w:val="000000" w:themeColor="text1"/>
          <w:lang w:val="es-ES"/>
        </w:rPr>
        <w:t>l'élimination</w:t>
      </w:r>
      <w:proofErr w:type="spellEnd"/>
      <w:r w:rsidRPr="00DE2936">
        <w:rPr>
          <w:color w:val="000000" w:themeColor="text1"/>
          <w:lang w:val="es-ES"/>
        </w:rPr>
        <w:t xml:space="preserve"> de </w:t>
      </w:r>
      <w:proofErr w:type="spellStart"/>
      <w:r w:rsidRPr="00DE2936">
        <w:rPr>
          <w:color w:val="000000" w:themeColor="text1"/>
          <w:lang w:val="es-ES"/>
        </w:rPr>
        <w:t>toutes</w:t>
      </w:r>
      <w:proofErr w:type="spellEnd"/>
      <w:r w:rsidRPr="00DE2936">
        <w:rPr>
          <w:color w:val="000000" w:themeColor="text1"/>
          <w:lang w:val="es-ES"/>
        </w:rPr>
        <w:t xml:space="preserve"> les formes de </w:t>
      </w:r>
      <w:proofErr w:type="spellStart"/>
      <w:r w:rsidRPr="00DE2936">
        <w:rPr>
          <w:color w:val="000000" w:themeColor="text1"/>
          <w:lang w:val="es-ES"/>
        </w:rPr>
        <w:t>discrimination</w:t>
      </w:r>
      <w:proofErr w:type="spellEnd"/>
      <w:r w:rsidRPr="00DE2936">
        <w:rPr>
          <w:color w:val="000000" w:themeColor="text1"/>
          <w:lang w:val="es-ES"/>
        </w:rPr>
        <w:t xml:space="preserve">, la </w:t>
      </w:r>
      <w:proofErr w:type="spellStart"/>
      <w:r w:rsidRPr="00DE2936">
        <w:rPr>
          <w:color w:val="000000" w:themeColor="text1"/>
          <w:lang w:val="es-ES"/>
        </w:rPr>
        <w:t>promotion</w:t>
      </w:r>
      <w:proofErr w:type="spellEnd"/>
      <w:r w:rsidRPr="00DE2936">
        <w:rPr>
          <w:color w:val="000000" w:themeColor="text1"/>
          <w:lang w:val="es-ES"/>
        </w:rPr>
        <w:t xml:space="preserve"> de la </w:t>
      </w:r>
      <w:proofErr w:type="spellStart"/>
      <w:r w:rsidRPr="00DE2936">
        <w:rPr>
          <w:color w:val="000000" w:themeColor="text1"/>
          <w:lang w:val="es-ES"/>
        </w:rPr>
        <w:t>justice</w:t>
      </w:r>
      <w:proofErr w:type="spellEnd"/>
      <w:r w:rsidRPr="00DE2936">
        <w:rPr>
          <w:color w:val="000000" w:themeColor="text1"/>
          <w:lang w:val="es-ES"/>
        </w:rPr>
        <w:t xml:space="preserve"> et la </w:t>
      </w:r>
      <w:proofErr w:type="spellStart"/>
      <w:r w:rsidRPr="00DE2936">
        <w:rPr>
          <w:color w:val="000000" w:themeColor="text1"/>
          <w:lang w:val="es-ES"/>
        </w:rPr>
        <w:t>construction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d'une</w:t>
      </w:r>
      <w:proofErr w:type="spellEnd"/>
      <w:r w:rsidRPr="00DE2936">
        <w:rPr>
          <w:color w:val="000000" w:themeColor="text1"/>
          <w:lang w:val="es-ES"/>
        </w:rPr>
        <w:t xml:space="preserve"> culture de la </w:t>
      </w:r>
      <w:proofErr w:type="spellStart"/>
      <w:r w:rsidRPr="00DE2936">
        <w:rPr>
          <w:color w:val="000000" w:themeColor="text1"/>
          <w:lang w:val="es-ES"/>
        </w:rPr>
        <w:t>paix</w:t>
      </w:r>
      <w:proofErr w:type="spellEnd"/>
      <w:r w:rsidRPr="00DE2936">
        <w:rPr>
          <w:color w:val="000000" w:themeColor="text1"/>
          <w:lang w:val="es-ES"/>
        </w:rPr>
        <w:t xml:space="preserve"> et la </w:t>
      </w:r>
      <w:proofErr w:type="spellStart"/>
      <w:r w:rsidRPr="00DE2936">
        <w:rPr>
          <w:color w:val="000000" w:themeColor="text1"/>
          <w:lang w:val="es-ES"/>
        </w:rPr>
        <w:t>résolution</w:t>
      </w:r>
      <w:proofErr w:type="spellEnd"/>
      <w:r w:rsidRPr="00DE2936">
        <w:rPr>
          <w:color w:val="000000" w:themeColor="text1"/>
          <w:lang w:val="es-ES"/>
        </w:rPr>
        <w:t xml:space="preserve"> non-violente des </w:t>
      </w:r>
      <w:proofErr w:type="spellStart"/>
      <w:r w:rsidRPr="00DE2936">
        <w:rPr>
          <w:color w:val="000000" w:themeColor="text1"/>
          <w:lang w:val="es-ES"/>
        </w:rPr>
        <w:t>conflits</w:t>
      </w:r>
      <w:proofErr w:type="spellEnd"/>
      <w:r w:rsidRPr="00DE2936">
        <w:rPr>
          <w:color w:val="000000" w:themeColor="text1"/>
          <w:lang w:val="es-ES"/>
        </w:rPr>
        <w:t>.</w:t>
      </w:r>
    </w:p>
    <w:p w:rsidR="00DE2936" w:rsidRPr="00DE2936" w:rsidRDefault="00DE2936" w:rsidP="00DE2936">
      <w:pPr>
        <w:spacing w:after="0"/>
        <w:rPr>
          <w:color w:val="000000" w:themeColor="text1"/>
          <w:lang w:val="es-ES"/>
        </w:rPr>
      </w:pPr>
    </w:p>
    <w:p w:rsidR="009F25B4" w:rsidRPr="00DE2936" w:rsidRDefault="009F25B4" w:rsidP="00DE2936">
      <w:pPr>
        <w:spacing w:after="0"/>
        <w:rPr>
          <w:color w:val="000000" w:themeColor="text1"/>
          <w:lang w:val="es-ES"/>
        </w:rPr>
      </w:pPr>
      <w:proofErr w:type="spellStart"/>
      <w:r w:rsidRPr="00DE2936">
        <w:rPr>
          <w:color w:val="000000" w:themeColor="text1"/>
          <w:lang w:val="es-ES"/>
        </w:rPr>
        <w:t>Il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faut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l'ACTION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pour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avoir</w:t>
      </w:r>
      <w:proofErr w:type="spellEnd"/>
      <w:r w:rsidRPr="00DE2936">
        <w:rPr>
          <w:color w:val="000000" w:themeColor="text1"/>
          <w:lang w:val="es-ES"/>
        </w:rPr>
        <w:t xml:space="preserve"> des cadres </w:t>
      </w:r>
      <w:proofErr w:type="spellStart"/>
      <w:r w:rsidRPr="00DE2936">
        <w:rPr>
          <w:color w:val="000000" w:themeColor="text1"/>
          <w:lang w:val="es-ES"/>
        </w:rPr>
        <w:t>juridiques</w:t>
      </w:r>
      <w:proofErr w:type="spellEnd"/>
      <w:r w:rsidRPr="00DE2936">
        <w:rPr>
          <w:color w:val="000000" w:themeColor="text1"/>
          <w:lang w:val="es-ES"/>
        </w:rPr>
        <w:t xml:space="preserve"> et des </w:t>
      </w:r>
      <w:proofErr w:type="spellStart"/>
      <w:r w:rsidRPr="00DE2936">
        <w:rPr>
          <w:color w:val="000000" w:themeColor="text1"/>
          <w:lang w:val="es-ES"/>
        </w:rPr>
        <w:t>politiques</w:t>
      </w:r>
      <w:proofErr w:type="spellEnd"/>
      <w:r w:rsidRPr="00DE2936">
        <w:rPr>
          <w:color w:val="000000" w:themeColor="text1"/>
          <w:lang w:val="es-ES"/>
        </w:rPr>
        <w:t xml:space="preserve">, des </w:t>
      </w:r>
      <w:proofErr w:type="spellStart"/>
      <w:r w:rsidRPr="00DE2936">
        <w:rPr>
          <w:color w:val="000000" w:themeColor="text1"/>
          <w:lang w:val="es-ES"/>
        </w:rPr>
        <w:t>structures</w:t>
      </w:r>
      <w:proofErr w:type="spellEnd"/>
      <w:r w:rsidRPr="00DE2936">
        <w:rPr>
          <w:color w:val="000000" w:themeColor="text1"/>
          <w:lang w:val="es-ES"/>
        </w:rPr>
        <w:t xml:space="preserve"> et des </w:t>
      </w:r>
      <w:proofErr w:type="spellStart"/>
      <w:r w:rsidRPr="00DE2936">
        <w:rPr>
          <w:color w:val="000000" w:themeColor="text1"/>
          <w:lang w:val="es-ES"/>
        </w:rPr>
        <w:t>mécanismes</w:t>
      </w:r>
      <w:proofErr w:type="spellEnd"/>
      <w:r w:rsidRPr="00DE2936">
        <w:rPr>
          <w:color w:val="000000" w:themeColor="text1"/>
          <w:lang w:val="es-ES"/>
        </w:rPr>
        <w:t xml:space="preserve"> de </w:t>
      </w:r>
      <w:proofErr w:type="spellStart"/>
      <w:r w:rsidRPr="00DE2936">
        <w:rPr>
          <w:color w:val="000000" w:themeColor="text1"/>
          <w:lang w:val="es-ES"/>
        </w:rPr>
        <w:t>gouvernance</w:t>
      </w:r>
      <w:proofErr w:type="spellEnd"/>
      <w:r w:rsidRPr="00DE2936">
        <w:rPr>
          <w:color w:val="000000" w:themeColor="text1"/>
          <w:lang w:val="es-ES"/>
        </w:rPr>
        <w:t xml:space="preserve">, </w:t>
      </w:r>
      <w:proofErr w:type="spellStart"/>
      <w:r w:rsidRPr="00DE2936">
        <w:rPr>
          <w:color w:val="000000" w:themeColor="text1"/>
          <w:lang w:val="es-ES"/>
        </w:rPr>
        <w:t>ainsi</w:t>
      </w:r>
      <w:proofErr w:type="spellEnd"/>
      <w:r w:rsidRPr="00DE2936">
        <w:rPr>
          <w:color w:val="000000" w:themeColor="text1"/>
          <w:lang w:val="es-ES"/>
        </w:rPr>
        <w:t xml:space="preserve"> que des </w:t>
      </w:r>
      <w:proofErr w:type="spellStart"/>
      <w:r w:rsidRPr="00DE2936">
        <w:rPr>
          <w:color w:val="000000" w:themeColor="text1"/>
          <w:lang w:val="es-ES"/>
        </w:rPr>
        <w:t>mécanismes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internationaux</w:t>
      </w:r>
      <w:proofErr w:type="spellEnd"/>
      <w:r w:rsidRPr="00DE2936">
        <w:rPr>
          <w:color w:val="000000" w:themeColor="text1"/>
          <w:lang w:val="es-ES"/>
        </w:rPr>
        <w:t xml:space="preserve"> de </w:t>
      </w:r>
      <w:proofErr w:type="spellStart"/>
      <w:r w:rsidRPr="00DE2936">
        <w:rPr>
          <w:color w:val="000000" w:themeColor="text1"/>
          <w:lang w:val="es-ES"/>
        </w:rPr>
        <w:t>surveillance</w:t>
      </w:r>
      <w:proofErr w:type="spellEnd"/>
      <w:r w:rsidRPr="00DE2936">
        <w:rPr>
          <w:color w:val="000000" w:themeColor="text1"/>
          <w:lang w:val="es-ES"/>
        </w:rPr>
        <w:t xml:space="preserve"> et de </w:t>
      </w:r>
      <w:proofErr w:type="spellStart"/>
      <w:r w:rsidRPr="00DE2936">
        <w:rPr>
          <w:color w:val="000000" w:themeColor="text1"/>
          <w:lang w:val="es-ES"/>
        </w:rPr>
        <w:t>suivi</w:t>
      </w:r>
      <w:proofErr w:type="spellEnd"/>
      <w:r w:rsidRPr="00DE2936">
        <w:rPr>
          <w:color w:val="000000" w:themeColor="text1"/>
          <w:lang w:val="es-ES"/>
        </w:rPr>
        <w:t xml:space="preserve"> des </w:t>
      </w:r>
      <w:proofErr w:type="spellStart"/>
      <w:r w:rsidRPr="00DE2936">
        <w:rPr>
          <w:color w:val="000000" w:themeColor="text1"/>
          <w:lang w:val="es-ES"/>
        </w:rPr>
        <w:t>engagements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pris</w:t>
      </w:r>
      <w:proofErr w:type="spellEnd"/>
      <w:r w:rsidRPr="00DE2936">
        <w:rPr>
          <w:color w:val="000000" w:themeColor="text1"/>
          <w:lang w:val="es-ES"/>
        </w:rPr>
        <w:t xml:space="preserve">, </w:t>
      </w:r>
      <w:proofErr w:type="spellStart"/>
      <w:r w:rsidRPr="00DE2936">
        <w:rPr>
          <w:color w:val="000000" w:themeColor="text1"/>
          <w:lang w:val="es-ES"/>
        </w:rPr>
        <w:t>clairs</w:t>
      </w:r>
      <w:proofErr w:type="spellEnd"/>
      <w:r w:rsidRPr="00DE2936">
        <w:rPr>
          <w:color w:val="000000" w:themeColor="text1"/>
          <w:lang w:val="es-ES"/>
        </w:rPr>
        <w:t xml:space="preserve"> et </w:t>
      </w:r>
      <w:proofErr w:type="spellStart"/>
      <w:r w:rsidRPr="00DE2936">
        <w:rPr>
          <w:color w:val="000000" w:themeColor="text1"/>
          <w:lang w:val="es-ES"/>
        </w:rPr>
        <w:t>appropriés</w:t>
      </w:r>
      <w:proofErr w:type="spellEnd"/>
      <w:r w:rsidRPr="00DE2936">
        <w:rPr>
          <w:color w:val="000000" w:themeColor="text1"/>
          <w:lang w:val="es-ES"/>
        </w:rPr>
        <w:t xml:space="preserve">, </w:t>
      </w:r>
      <w:proofErr w:type="spellStart"/>
      <w:r w:rsidRPr="00DE2936">
        <w:rPr>
          <w:color w:val="000000" w:themeColor="text1"/>
          <w:lang w:val="es-ES"/>
        </w:rPr>
        <w:t>afin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d'assurer</w:t>
      </w:r>
      <w:proofErr w:type="spellEnd"/>
      <w:r w:rsidRPr="00DE2936">
        <w:rPr>
          <w:color w:val="000000" w:themeColor="text1"/>
          <w:lang w:val="es-ES"/>
        </w:rPr>
        <w:t xml:space="preserve"> le </w:t>
      </w:r>
      <w:proofErr w:type="spellStart"/>
      <w:r w:rsidRPr="00DE2936">
        <w:rPr>
          <w:color w:val="000000" w:themeColor="text1"/>
          <w:lang w:val="es-ES"/>
        </w:rPr>
        <w:t>droit</w:t>
      </w:r>
      <w:proofErr w:type="spellEnd"/>
      <w:r w:rsidRPr="00DE2936">
        <w:rPr>
          <w:color w:val="000000" w:themeColor="text1"/>
          <w:lang w:val="es-ES"/>
        </w:rPr>
        <w:t xml:space="preserve"> à </w:t>
      </w:r>
      <w:proofErr w:type="spellStart"/>
      <w:r w:rsidRPr="00DE2936">
        <w:rPr>
          <w:color w:val="000000" w:themeColor="text1"/>
          <w:lang w:val="es-ES"/>
        </w:rPr>
        <w:t>l'éducation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pour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toutes</w:t>
      </w:r>
      <w:proofErr w:type="spellEnd"/>
      <w:r w:rsidRPr="00DE2936">
        <w:rPr>
          <w:color w:val="000000" w:themeColor="text1"/>
          <w:lang w:val="es-ES"/>
        </w:rPr>
        <w:t xml:space="preserve"> les </w:t>
      </w:r>
      <w:proofErr w:type="spellStart"/>
      <w:r w:rsidRPr="00DE2936">
        <w:rPr>
          <w:color w:val="000000" w:themeColor="text1"/>
          <w:lang w:val="es-ES"/>
        </w:rPr>
        <w:t>personnes</w:t>
      </w:r>
      <w:proofErr w:type="spellEnd"/>
      <w:r w:rsidRPr="00DE2936">
        <w:rPr>
          <w:color w:val="000000" w:themeColor="text1"/>
          <w:lang w:val="es-ES"/>
        </w:rPr>
        <w:t>.</w:t>
      </w:r>
    </w:p>
    <w:p w:rsidR="00DE2936" w:rsidRPr="00DE2936" w:rsidRDefault="00DE2936" w:rsidP="00DE2936">
      <w:pPr>
        <w:spacing w:after="0"/>
        <w:rPr>
          <w:color w:val="000000" w:themeColor="text1"/>
          <w:lang w:val="es-ES"/>
        </w:rPr>
      </w:pPr>
    </w:p>
    <w:p w:rsidR="009F25B4" w:rsidRPr="00DE2936" w:rsidRDefault="009F25B4" w:rsidP="00DE2936">
      <w:pPr>
        <w:spacing w:after="0"/>
        <w:rPr>
          <w:color w:val="000000" w:themeColor="text1"/>
          <w:lang w:val="es-ES"/>
        </w:rPr>
      </w:pPr>
      <w:r w:rsidRPr="00DE2936">
        <w:rPr>
          <w:color w:val="000000" w:themeColor="text1"/>
          <w:lang w:val="es-ES"/>
        </w:rPr>
        <w:t xml:space="preserve">En </w:t>
      </w:r>
      <w:proofErr w:type="spellStart"/>
      <w:r w:rsidRPr="00DE2936">
        <w:rPr>
          <w:color w:val="000000" w:themeColor="text1"/>
          <w:lang w:val="es-ES"/>
        </w:rPr>
        <w:t>vous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remerciant</w:t>
      </w:r>
      <w:proofErr w:type="spellEnd"/>
      <w:r w:rsidRPr="00DE2936">
        <w:rPr>
          <w:color w:val="000000" w:themeColor="text1"/>
          <w:lang w:val="es-ES"/>
        </w:rPr>
        <w:t xml:space="preserve"> à </w:t>
      </w:r>
      <w:proofErr w:type="spellStart"/>
      <w:r w:rsidRPr="00DE2936">
        <w:rPr>
          <w:color w:val="000000" w:themeColor="text1"/>
          <w:lang w:val="es-ES"/>
        </w:rPr>
        <w:t>l'avance</w:t>
      </w:r>
      <w:proofErr w:type="spellEnd"/>
      <w:r w:rsidRPr="00DE2936">
        <w:rPr>
          <w:color w:val="000000" w:themeColor="text1"/>
          <w:lang w:val="es-ES"/>
        </w:rPr>
        <w:t xml:space="preserve"> de </w:t>
      </w:r>
      <w:proofErr w:type="spellStart"/>
      <w:r w:rsidRPr="00DE2936">
        <w:rPr>
          <w:color w:val="000000" w:themeColor="text1"/>
          <w:lang w:val="es-ES"/>
        </w:rPr>
        <w:t>votre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attention</w:t>
      </w:r>
      <w:proofErr w:type="spellEnd"/>
      <w:r w:rsidRPr="00DE2936">
        <w:rPr>
          <w:color w:val="000000" w:themeColor="text1"/>
          <w:lang w:val="es-ES"/>
        </w:rPr>
        <w:t xml:space="preserve">, </w:t>
      </w:r>
      <w:proofErr w:type="spellStart"/>
      <w:r w:rsidRPr="00DE2936">
        <w:rPr>
          <w:color w:val="000000" w:themeColor="text1"/>
          <w:lang w:val="es-ES"/>
        </w:rPr>
        <w:t>nous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vous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prions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d'agréer</w:t>
      </w:r>
      <w:proofErr w:type="spellEnd"/>
      <w:r w:rsidRPr="00DE2936">
        <w:rPr>
          <w:color w:val="000000" w:themeColor="text1"/>
          <w:lang w:val="es-ES"/>
        </w:rPr>
        <w:t xml:space="preserve">, Monsieur le </w:t>
      </w:r>
      <w:proofErr w:type="spellStart"/>
      <w:r w:rsidRPr="00DE2936">
        <w:rPr>
          <w:color w:val="000000" w:themeColor="text1"/>
          <w:lang w:val="es-ES"/>
        </w:rPr>
        <w:t>Secrétaire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Général</w:t>
      </w:r>
      <w:proofErr w:type="spellEnd"/>
      <w:r w:rsidRPr="00DE2936">
        <w:rPr>
          <w:color w:val="000000" w:themeColor="text1"/>
          <w:lang w:val="es-ES"/>
        </w:rPr>
        <w:t xml:space="preserve">, </w:t>
      </w:r>
      <w:proofErr w:type="spellStart"/>
      <w:r w:rsidRPr="00DE2936">
        <w:rPr>
          <w:color w:val="000000" w:themeColor="text1"/>
          <w:lang w:val="es-ES"/>
        </w:rPr>
        <w:t>l'expression</w:t>
      </w:r>
      <w:proofErr w:type="spellEnd"/>
      <w:r w:rsidRPr="00DE2936">
        <w:rPr>
          <w:color w:val="000000" w:themeColor="text1"/>
          <w:lang w:val="es-ES"/>
        </w:rPr>
        <w:t xml:space="preserve"> de nos </w:t>
      </w:r>
      <w:proofErr w:type="spellStart"/>
      <w:r w:rsidRPr="00DE2936">
        <w:rPr>
          <w:color w:val="000000" w:themeColor="text1"/>
          <w:lang w:val="es-ES"/>
        </w:rPr>
        <w:t>salutations</w:t>
      </w:r>
      <w:proofErr w:type="spellEnd"/>
      <w:r w:rsidRPr="00DE2936">
        <w:rPr>
          <w:color w:val="000000" w:themeColor="text1"/>
          <w:lang w:val="es-ES"/>
        </w:rPr>
        <w:t xml:space="preserve"> </w:t>
      </w:r>
      <w:proofErr w:type="spellStart"/>
      <w:r w:rsidRPr="00DE2936">
        <w:rPr>
          <w:color w:val="000000" w:themeColor="text1"/>
          <w:lang w:val="es-ES"/>
        </w:rPr>
        <w:t>distinguées</w:t>
      </w:r>
      <w:proofErr w:type="spellEnd"/>
      <w:r w:rsidRPr="00DE2936">
        <w:rPr>
          <w:color w:val="000000" w:themeColor="text1"/>
          <w:lang w:val="es-ES"/>
        </w:rPr>
        <w:t>.</w:t>
      </w:r>
    </w:p>
    <w:p w:rsidR="00DE2936" w:rsidRPr="00DE2936" w:rsidRDefault="00DE2936" w:rsidP="00DE2936">
      <w:pPr>
        <w:spacing w:after="0"/>
        <w:rPr>
          <w:color w:val="000000" w:themeColor="text1"/>
          <w:lang w:val="es-ES"/>
        </w:rPr>
      </w:pPr>
    </w:p>
    <w:p w:rsidR="009F25B4" w:rsidRPr="00DE2936" w:rsidRDefault="009F25B4" w:rsidP="00DE2936">
      <w:pPr>
        <w:spacing w:after="0"/>
        <w:rPr>
          <w:color w:val="000000" w:themeColor="text1"/>
        </w:rPr>
      </w:pPr>
      <w:proofErr w:type="gramStart"/>
      <w:r w:rsidRPr="00DE2936">
        <w:rPr>
          <w:color w:val="000000" w:themeColor="text1"/>
        </w:rPr>
        <w:t>Signature :</w:t>
      </w:r>
      <w:proofErr w:type="gramEnd"/>
      <w:r w:rsidR="00DE2936" w:rsidRPr="00DE2936">
        <w:rPr>
          <w:color w:val="000000" w:themeColor="text1"/>
        </w:rPr>
        <w:br/>
      </w:r>
      <w:proofErr w:type="spellStart"/>
      <w:r w:rsidRPr="00DE2936">
        <w:rPr>
          <w:color w:val="000000" w:themeColor="text1"/>
        </w:rPr>
        <w:t>Organisation</w:t>
      </w:r>
      <w:proofErr w:type="spellEnd"/>
      <w:r w:rsidRPr="00DE2936">
        <w:rPr>
          <w:color w:val="000000" w:themeColor="text1"/>
        </w:rPr>
        <w:t xml:space="preserve"> :</w:t>
      </w:r>
      <w:r w:rsidR="00DE2936" w:rsidRPr="00DE2936">
        <w:rPr>
          <w:color w:val="000000" w:themeColor="text1"/>
        </w:rPr>
        <w:br/>
      </w:r>
      <w:r w:rsidRPr="00DE2936">
        <w:rPr>
          <w:color w:val="000000" w:themeColor="text1"/>
        </w:rPr>
        <w:t>Date :</w:t>
      </w:r>
    </w:p>
    <w:sectPr w:rsidR="009F25B4" w:rsidRPr="00DE29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01"/>
    <w:rsid w:val="00000511"/>
    <w:rsid w:val="000038FC"/>
    <w:rsid w:val="00004984"/>
    <w:rsid w:val="00004CE8"/>
    <w:rsid w:val="000051EF"/>
    <w:rsid w:val="00007F14"/>
    <w:rsid w:val="000122E2"/>
    <w:rsid w:val="00012E75"/>
    <w:rsid w:val="00017A31"/>
    <w:rsid w:val="00017E5F"/>
    <w:rsid w:val="00022DFA"/>
    <w:rsid w:val="00023174"/>
    <w:rsid w:val="00024292"/>
    <w:rsid w:val="00024455"/>
    <w:rsid w:val="00026086"/>
    <w:rsid w:val="00040A20"/>
    <w:rsid w:val="00042AC7"/>
    <w:rsid w:val="00043049"/>
    <w:rsid w:val="000439FF"/>
    <w:rsid w:val="00044D8D"/>
    <w:rsid w:val="00045F31"/>
    <w:rsid w:val="00046EC4"/>
    <w:rsid w:val="0004705E"/>
    <w:rsid w:val="0004734C"/>
    <w:rsid w:val="00053394"/>
    <w:rsid w:val="000540DE"/>
    <w:rsid w:val="000565B0"/>
    <w:rsid w:val="000606E7"/>
    <w:rsid w:val="0006358E"/>
    <w:rsid w:val="0006425B"/>
    <w:rsid w:val="00064C08"/>
    <w:rsid w:val="00065E1C"/>
    <w:rsid w:val="00066B2A"/>
    <w:rsid w:val="00066B74"/>
    <w:rsid w:val="00066D72"/>
    <w:rsid w:val="00073870"/>
    <w:rsid w:val="00073E5D"/>
    <w:rsid w:val="000747E8"/>
    <w:rsid w:val="000748B0"/>
    <w:rsid w:val="00074F23"/>
    <w:rsid w:val="0008084E"/>
    <w:rsid w:val="00081234"/>
    <w:rsid w:val="000825D7"/>
    <w:rsid w:val="000836DE"/>
    <w:rsid w:val="000900CB"/>
    <w:rsid w:val="00091CDD"/>
    <w:rsid w:val="000922C9"/>
    <w:rsid w:val="00092CBB"/>
    <w:rsid w:val="00092FE4"/>
    <w:rsid w:val="000931BD"/>
    <w:rsid w:val="00093E2E"/>
    <w:rsid w:val="0009502D"/>
    <w:rsid w:val="000961CC"/>
    <w:rsid w:val="00096627"/>
    <w:rsid w:val="000A07A7"/>
    <w:rsid w:val="000A3056"/>
    <w:rsid w:val="000A3419"/>
    <w:rsid w:val="000A3E7D"/>
    <w:rsid w:val="000A45AB"/>
    <w:rsid w:val="000A5B5D"/>
    <w:rsid w:val="000A7704"/>
    <w:rsid w:val="000B0BEC"/>
    <w:rsid w:val="000B2AAB"/>
    <w:rsid w:val="000B465C"/>
    <w:rsid w:val="000B484F"/>
    <w:rsid w:val="000C3CA0"/>
    <w:rsid w:val="000C3DF7"/>
    <w:rsid w:val="000D514A"/>
    <w:rsid w:val="000D57BA"/>
    <w:rsid w:val="000D5E92"/>
    <w:rsid w:val="000E05EE"/>
    <w:rsid w:val="000E1ACE"/>
    <w:rsid w:val="000E251C"/>
    <w:rsid w:val="000E3B01"/>
    <w:rsid w:val="000E4245"/>
    <w:rsid w:val="000E4493"/>
    <w:rsid w:val="000E60BC"/>
    <w:rsid w:val="000E7B39"/>
    <w:rsid w:val="000F36AE"/>
    <w:rsid w:val="000F7C6E"/>
    <w:rsid w:val="0010099B"/>
    <w:rsid w:val="00100FF8"/>
    <w:rsid w:val="00101F5B"/>
    <w:rsid w:val="00102F24"/>
    <w:rsid w:val="001043F2"/>
    <w:rsid w:val="00105BAE"/>
    <w:rsid w:val="00110686"/>
    <w:rsid w:val="00110733"/>
    <w:rsid w:val="001110FB"/>
    <w:rsid w:val="00111FE8"/>
    <w:rsid w:val="001172BF"/>
    <w:rsid w:val="00117B60"/>
    <w:rsid w:val="00121816"/>
    <w:rsid w:val="00121F7E"/>
    <w:rsid w:val="00123FA7"/>
    <w:rsid w:val="001254AF"/>
    <w:rsid w:val="001301AD"/>
    <w:rsid w:val="0013040F"/>
    <w:rsid w:val="001339A5"/>
    <w:rsid w:val="00133C92"/>
    <w:rsid w:val="001350D3"/>
    <w:rsid w:val="0013632D"/>
    <w:rsid w:val="001377E7"/>
    <w:rsid w:val="00140BC0"/>
    <w:rsid w:val="0014490D"/>
    <w:rsid w:val="001454AA"/>
    <w:rsid w:val="0014581F"/>
    <w:rsid w:val="00147963"/>
    <w:rsid w:val="00151CB3"/>
    <w:rsid w:val="001527AD"/>
    <w:rsid w:val="00156740"/>
    <w:rsid w:val="00164271"/>
    <w:rsid w:val="00165B1E"/>
    <w:rsid w:val="00165C1E"/>
    <w:rsid w:val="00170E40"/>
    <w:rsid w:val="001710FE"/>
    <w:rsid w:val="001725B0"/>
    <w:rsid w:val="0017324F"/>
    <w:rsid w:val="001741BB"/>
    <w:rsid w:val="00174229"/>
    <w:rsid w:val="00174332"/>
    <w:rsid w:val="00175122"/>
    <w:rsid w:val="00175B30"/>
    <w:rsid w:val="001766CB"/>
    <w:rsid w:val="001823CE"/>
    <w:rsid w:val="001828BF"/>
    <w:rsid w:val="00182F3E"/>
    <w:rsid w:val="0018390B"/>
    <w:rsid w:val="00190860"/>
    <w:rsid w:val="00190946"/>
    <w:rsid w:val="001964D9"/>
    <w:rsid w:val="00196F86"/>
    <w:rsid w:val="00197E64"/>
    <w:rsid w:val="001A03FA"/>
    <w:rsid w:val="001A1CF2"/>
    <w:rsid w:val="001A3438"/>
    <w:rsid w:val="001A4D55"/>
    <w:rsid w:val="001A54C7"/>
    <w:rsid w:val="001A63BC"/>
    <w:rsid w:val="001A65A5"/>
    <w:rsid w:val="001B0B75"/>
    <w:rsid w:val="001B2B00"/>
    <w:rsid w:val="001B2D17"/>
    <w:rsid w:val="001B386D"/>
    <w:rsid w:val="001B3914"/>
    <w:rsid w:val="001B45F0"/>
    <w:rsid w:val="001B489C"/>
    <w:rsid w:val="001B59E6"/>
    <w:rsid w:val="001B7499"/>
    <w:rsid w:val="001C31D4"/>
    <w:rsid w:val="001C399E"/>
    <w:rsid w:val="001C6051"/>
    <w:rsid w:val="001C7DCD"/>
    <w:rsid w:val="001D104D"/>
    <w:rsid w:val="001D2420"/>
    <w:rsid w:val="001D5FEE"/>
    <w:rsid w:val="001D6125"/>
    <w:rsid w:val="001D7231"/>
    <w:rsid w:val="001E001A"/>
    <w:rsid w:val="001E1230"/>
    <w:rsid w:val="001E4F42"/>
    <w:rsid w:val="001E7621"/>
    <w:rsid w:val="001F163E"/>
    <w:rsid w:val="001F29B3"/>
    <w:rsid w:val="001F2EC2"/>
    <w:rsid w:val="001F3E4B"/>
    <w:rsid w:val="001F54B4"/>
    <w:rsid w:val="001F67E6"/>
    <w:rsid w:val="002024C9"/>
    <w:rsid w:val="00202B28"/>
    <w:rsid w:val="00202EAE"/>
    <w:rsid w:val="002031B0"/>
    <w:rsid w:val="0020629D"/>
    <w:rsid w:val="002108EC"/>
    <w:rsid w:val="00214B4E"/>
    <w:rsid w:val="00216A29"/>
    <w:rsid w:val="0021721B"/>
    <w:rsid w:val="00217454"/>
    <w:rsid w:val="00217554"/>
    <w:rsid w:val="00217CEE"/>
    <w:rsid w:val="00217FF2"/>
    <w:rsid w:val="0022084C"/>
    <w:rsid w:val="0022128C"/>
    <w:rsid w:val="00222604"/>
    <w:rsid w:val="002311A4"/>
    <w:rsid w:val="00231416"/>
    <w:rsid w:val="0023448C"/>
    <w:rsid w:val="002377AA"/>
    <w:rsid w:val="00237DA9"/>
    <w:rsid w:val="0024294A"/>
    <w:rsid w:val="0024439C"/>
    <w:rsid w:val="00246ED6"/>
    <w:rsid w:val="00247087"/>
    <w:rsid w:val="00250696"/>
    <w:rsid w:val="00252632"/>
    <w:rsid w:val="00252C2F"/>
    <w:rsid w:val="0025307D"/>
    <w:rsid w:val="0025414C"/>
    <w:rsid w:val="00254274"/>
    <w:rsid w:val="00255323"/>
    <w:rsid w:val="0025783A"/>
    <w:rsid w:val="00261B51"/>
    <w:rsid w:val="0026448C"/>
    <w:rsid w:val="0027254A"/>
    <w:rsid w:val="0027296C"/>
    <w:rsid w:val="00273567"/>
    <w:rsid w:val="00274B7E"/>
    <w:rsid w:val="00277656"/>
    <w:rsid w:val="0028151B"/>
    <w:rsid w:val="0028419D"/>
    <w:rsid w:val="002846E6"/>
    <w:rsid w:val="00287F2F"/>
    <w:rsid w:val="002A2F57"/>
    <w:rsid w:val="002A57B5"/>
    <w:rsid w:val="002A6E78"/>
    <w:rsid w:val="002B3211"/>
    <w:rsid w:val="002B57EB"/>
    <w:rsid w:val="002C0809"/>
    <w:rsid w:val="002C4FF7"/>
    <w:rsid w:val="002C6249"/>
    <w:rsid w:val="002D1286"/>
    <w:rsid w:val="002D18D9"/>
    <w:rsid w:val="002D3AEC"/>
    <w:rsid w:val="002D4EE8"/>
    <w:rsid w:val="002D51D6"/>
    <w:rsid w:val="002E27FF"/>
    <w:rsid w:val="002E332D"/>
    <w:rsid w:val="002E4806"/>
    <w:rsid w:val="002F0D29"/>
    <w:rsid w:val="002F196B"/>
    <w:rsid w:val="002F1EE9"/>
    <w:rsid w:val="002F35CA"/>
    <w:rsid w:val="002F4442"/>
    <w:rsid w:val="002F470C"/>
    <w:rsid w:val="003027D6"/>
    <w:rsid w:val="00303113"/>
    <w:rsid w:val="00303803"/>
    <w:rsid w:val="0030444D"/>
    <w:rsid w:val="00304702"/>
    <w:rsid w:val="003054A2"/>
    <w:rsid w:val="00306FAE"/>
    <w:rsid w:val="00307AE4"/>
    <w:rsid w:val="00311253"/>
    <w:rsid w:val="003133E9"/>
    <w:rsid w:val="00313B07"/>
    <w:rsid w:val="0031677E"/>
    <w:rsid w:val="00320695"/>
    <w:rsid w:val="0032148F"/>
    <w:rsid w:val="00321B6D"/>
    <w:rsid w:val="00323137"/>
    <w:rsid w:val="003236F2"/>
    <w:rsid w:val="00325169"/>
    <w:rsid w:val="00325DE9"/>
    <w:rsid w:val="003324F2"/>
    <w:rsid w:val="003331CD"/>
    <w:rsid w:val="0033370A"/>
    <w:rsid w:val="00337974"/>
    <w:rsid w:val="0034029D"/>
    <w:rsid w:val="00341A42"/>
    <w:rsid w:val="00342AE5"/>
    <w:rsid w:val="00343FB9"/>
    <w:rsid w:val="003448F6"/>
    <w:rsid w:val="00346148"/>
    <w:rsid w:val="0034621B"/>
    <w:rsid w:val="0034709A"/>
    <w:rsid w:val="00347569"/>
    <w:rsid w:val="00347D72"/>
    <w:rsid w:val="00353042"/>
    <w:rsid w:val="00355009"/>
    <w:rsid w:val="00355F17"/>
    <w:rsid w:val="003569DA"/>
    <w:rsid w:val="0035736D"/>
    <w:rsid w:val="00357D87"/>
    <w:rsid w:val="00360B7F"/>
    <w:rsid w:val="003611D7"/>
    <w:rsid w:val="00363BB5"/>
    <w:rsid w:val="003651D6"/>
    <w:rsid w:val="00367904"/>
    <w:rsid w:val="00371B93"/>
    <w:rsid w:val="00375E63"/>
    <w:rsid w:val="00376815"/>
    <w:rsid w:val="003769AA"/>
    <w:rsid w:val="003775F0"/>
    <w:rsid w:val="00380EAF"/>
    <w:rsid w:val="00381B6A"/>
    <w:rsid w:val="003838CD"/>
    <w:rsid w:val="00385056"/>
    <w:rsid w:val="00385711"/>
    <w:rsid w:val="00385AEB"/>
    <w:rsid w:val="003861F9"/>
    <w:rsid w:val="00386E24"/>
    <w:rsid w:val="00390FA7"/>
    <w:rsid w:val="00391396"/>
    <w:rsid w:val="00391E3C"/>
    <w:rsid w:val="003976A0"/>
    <w:rsid w:val="00397911"/>
    <w:rsid w:val="00397B95"/>
    <w:rsid w:val="003A0D71"/>
    <w:rsid w:val="003A1B77"/>
    <w:rsid w:val="003A1B89"/>
    <w:rsid w:val="003A3819"/>
    <w:rsid w:val="003A39C4"/>
    <w:rsid w:val="003A3B8D"/>
    <w:rsid w:val="003A54D3"/>
    <w:rsid w:val="003A6278"/>
    <w:rsid w:val="003B4ACE"/>
    <w:rsid w:val="003B4BED"/>
    <w:rsid w:val="003B5B89"/>
    <w:rsid w:val="003B78D0"/>
    <w:rsid w:val="003C037D"/>
    <w:rsid w:val="003C157E"/>
    <w:rsid w:val="003C3E1A"/>
    <w:rsid w:val="003C455C"/>
    <w:rsid w:val="003C6B40"/>
    <w:rsid w:val="003C7580"/>
    <w:rsid w:val="003D1372"/>
    <w:rsid w:val="003D2589"/>
    <w:rsid w:val="003D28C8"/>
    <w:rsid w:val="003D2A83"/>
    <w:rsid w:val="003D3065"/>
    <w:rsid w:val="003D6C2D"/>
    <w:rsid w:val="003E202F"/>
    <w:rsid w:val="003E32CB"/>
    <w:rsid w:val="003E6FC4"/>
    <w:rsid w:val="003F18CD"/>
    <w:rsid w:val="003F3385"/>
    <w:rsid w:val="003F393E"/>
    <w:rsid w:val="003F3A5F"/>
    <w:rsid w:val="003F568C"/>
    <w:rsid w:val="003F57C9"/>
    <w:rsid w:val="00401B89"/>
    <w:rsid w:val="00402625"/>
    <w:rsid w:val="00406BCB"/>
    <w:rsid w:val="0041471C"/>
    <w:rsid w:val="0041568F"/>
    <w:rsid w:val="00415C65"/>
    <w:rsid w:val="00417036"/>
    <w:rsid w:val="00417AA4"/>
    <w:rsid w:val="00417FA1"/>
    <w:rsid w:val="004206D1"/>
    <w:rsid w:val="00422DD3"/>
    <w:rsid w:val="00425107"/>
    <w:rsid w:val="00425DD3"/>
    <w:rsid w:val="00427055"/>
    <w:rsid w:val="00431B8E"/>
    <w:rsid w:val="0043340F"/>
    <w:rsid w:val="00441611"/>
    <w:rsid w:val="0044295A"/>
    <w:rsid w:val="004447F8"/>
    <w:rsid w:val="004448A1"/>
    <w:rsid w:val="00445AD3"/>
    <w:rsid w:val="00445D79"/>
    <w:rsid w:val="0044656D"/>
    <w:rsid w:val="0044661A"/>
    <w:rsid w:val="00447118"/>
    <w:rsid w:val="0045026D"/>
    <w:rsid w:val="00453B43"/>
    <w:rsid w:val="004552CD"/>
    <w:rsid w:val="0045550F"/>
    <w:rsid w:val="0045745D"/>
    <w:rsid w:val="00457671"/>
    <w:rsid w:val="004579AE"/>
    <w:rsid w:val="0046088B"/>
    <w:rsid w:val="00461D36"/>
    <w:rsid w:val="004634F3"/>
    <w:rsid w:val="00463C05"/>
    <w:rsid w:val="00464F88"/>
    <w:rsid w:val="004661F0"/>
    <w:rsid w:val="00467367"/>
    <w:rsid w:val="0047191E"/>
    <w:rsid w:val="00473CBE"/>
    <w:rsid w:val="004743B6"/>
    <w:rsid w:val="00482284"/>
    <w:rsid w:val="00482E5A"/>
    <w:rsid w:val="00483E66"/>
    <w:rsid w:val="00485323"/>
    <w:rsid w:val="00485512"/>
    <w:rsid w:val="00486BFB"/>
    <w:rsid w:val="0048787C"/>
    <w:rsid w:val="0049489F"/>
    <w:rsid w:val="00494D4A"/>
    <w:rsid w:val="0049767B"/>
    <w:rsid w:val="004A0590"/>
    <w:rsid w:val="004A093E"/>
    <w:rsid w:val="004A495F"/>
    <w:rsid w:val="004B07B1"/>
    <w:rsid w:val="004B2371"/>
    <w:rsid w:val="004B29D7"/>
    <w:rsid w:val="004B31F0"/>
    <w:rsid w:val="004C33C1"/>
    <w:rsid w:val="004C4355"/>
    <w:rsid w:val="004C4943"/>
    <w:rsid w:val="004C49CF"/>
    <w:rsid w:val="004C687C"/>
    <w:rsid w:val="004C72C1"/>
    <w:rsid w:val="004D2F14"/>
    <w:rsid w:val="004D3349"/>
    <w:rsid w:val="004E00B0"/>
    <w:rsid w:val="004E25E3"/>
    <w:rsid w:val="004E288D"/>
    <w:rsid w:val="004E4E88"/>
    <w:rsid w:val="004E5B94"/>
    <w:rsid w:val="004F046C"/>
    <w:rsid w:val="004F1DE9"/>
    <w:rsid w:val="004F1E24"/>
    <w:rsid w:val="004F2540"/>
    <w:rsid w:val="004F3B96"/>
    <w:rsid w:val="004F4045"/>
    <w:rsid w:val="004F78F2"/>
    <w:rsid w:val="00502565"/>
    <w:rsid w:val="00502D8C"/>
    <w:rsid w:val="005039A1"/>
    <w:rsid w:val="00503AAE"/>
    <w:rsid w:val="005043CB"/>
    <w:rsid w:val="005067B1"/>
    <w:rsid w:val="00511132"/>
    <w:rsid w:val="005145A9"/>
    <w:rsid w:val="00514C59"/>
    <w:rsid w:val="00515108"/>
    <w:rsid w:val="00515B8A"/>
    <w:rsid w:val="00517428"/>
    <w:rsid w:val="00517B80"/>
    <w:rsid w:val="00517E08"/>
    <w:rsid w:val="00523B41"/>
    <w:rsid w:val="005265E2"/>
    <w:rsid w:val="00526C46"/>
    <w:rsid w:val="00527B3E"/>
    <w:rsid w:val="00527F22"/>
    <w:rsid w:val="00531A80"/>
    <w:rsid w:val="00534393"/>
    <w:rsid w:val="005344A1"/>
    <w:rsid w:val="00534867"/>
    <w:rsid w:val="005352EA"/>
    <w:rsid w:val="00535610"/>
    <w:rsid w:val="00540164"/>
    <w:rsid w:val="00540A30"/>
    <w:rsid w:val="00541F89"/>
    <w:rsid w:val="0054223B"/>
    <w:rsid w:val="00542DD1"/>
    <w:rsid w:val="00543AD6"/>
    <w:rsid w:val="005456D3"/>
    <w:rsid w:val="00553C8B"/>
    <w:rsid w:val="005577EF"/>
    <w:rsid w:val="0056200C"/>
    <w:rsid w:val="0056260E"/>
    <w:rsid w:val="00564B4A"/>
    <w:rsid w:val="00565CC2"/>
    <w:rsid w:val="00565F63"/>
    <w:rsid w:val="00571D91"/>
    <w:rsid w:val="00574191"/>
    <w:rsid w:val="00575DFB"/>
    <w:rsid w:val="0057726B"/>
    <w:rsid w:val="005807A1"/>
    <w:rsid w:val="00582EB2"/>
    <w:rsid w:val="005844F7"/>
    <w:rsid w:val="00585D01"/>
    <w:rsid w:val="00591C79"/>
    <w:rsid w:val="0059377B"/>
    <w:rsid w:val="005948FB"/>
    <w:rsid w:val="005966E3"/>
    <w:rsid w:val="005A1A8C"/>
    <w:rsid w:val="005A20A5"/>
    <w:rsid w:val="005A3232"/>
    <w:rsid w:val="005B35B4"/>
    <w:rsid w:val="005B63D7"/>
    <w:rsid w:val="005C0F8C"/>
    <w:rsid w:val="005C406F"/>
    <w:rsid w:val="005C6CB8"/>
    <w:rsid w:val="005D10C3"/>
    <w:rsid w:val="005D1391"/>
    <w:rsid w:val="005D22A9"/>
    <w:rsid w:val="005D2A7B"/>
    <w:rsid w:val="005D32B7"/>
    <w:rsid w:val="005D5813"/>
    <w:rsid w:val="005E083C"/>
    <w:rsid w:val="005E52C8"/>
    <w:rsid w:val="005F026F"/>
    <w:rsid w:val="005F3551"/>
    <w:rsid w:val="005F3EF0"/>
    <w:rsid w:val="005F69C0"/>
    <w:rsid w:val="005F6BAA"/>
    <w:rsid w:val="005F706B"/>
    <w:rsid w:val="005F71CB"/>
    <w:rsid w:val="005F7593"/>
    <w:rsid w:val="005F7D41"/>
    <w:rsid w:val="00601DBA"/>
    <w:rsid w:val="006020C0"/>
    <w:rsid w:val="00602383"/>
    <w:rsid w:val="00605CA2"/>
    <w:rsid w:val="00607101"/>
    <w:rsid w:val="00610F3E"/>
    <w:rsid w:val="0061113F"/>
    <w:rsid w:val="00611F40"/>
    <w:rsid w:val="00613D90"/>
    <w:rsid w:val="006172CE"/>
    <w:rsid w:val="0062096E"/>
    <w:rsid w:val="00621847"/>
    <w:rsid w:val="00622FFC"/>
    <w:rsid w:val="00625764"/>
    <w:rsid w:val="00627001"/>
    <w:rsid w:val="00627253"/>
    <w:rsid w:val="006307E6"/>
    <w:rsid w:val="00633BD4"/>
    <w:rsid w:val="00634C69"/>
    <w:rsid w:val="006358C2"/>
    <w:rsid w:val="00636809"/>
    <w:rsid w:val="006374AB"/>
    <w:rsid w:val="00637594"/>
    <w:rsid w:val="006439AB"/>
    <w:rsid w:val="0064782C"/>
    <w:rsid w:val="00647CDE"/>
    <w:rsid w:val="00647E82"/>
    <w:rsid w:val="00652A07"/>
    <w:rsid w:val="00652BC1"/>
    <w:rsid w:val="00652E30"/>
    <w:rsid w:val="00654800"/>
    <w:rsid w:val="0065680E"/>
    <w:rsid w:val="006625B4"/>
    <w:rsid w:val="00664AAD"/>
    <w:rsid w:val="006654F5"/>
    <w:rsid w:val="006660B8"/>
    <w:rsid w:val="00666688"/>
    <w:rsid w:val="00670594"/>
    <w:rsid w:val="00672705"/>
    <w:rsid w:val="006739B8"/>
    <w:rsid w:val="006748BD"/>
    <w:rsid w:val="006749C0"/>
    <w:rsid w:val="006753B5"/>
    <w:rsid w:val="00675BA8"/>
    <w:rsid w:val="006773B3"/>
    <w:rsid w:val="00683078"/>
    <w:rsid w:val="006837FC"/>
    <w:rsid w:val="006839F3"/>
    <w:rsid w:val="00685E50"/>
    <w:rsid w:val="0068607E"/>
    <w:rsid w:val="00692428"/>
    <w:rsid w:val="0069331F"/>
    <w:rsid w:val="00694B6A"/>
    <w:rsid w:val="00697040"/>
    <w:rsid w:val="006A0C24"/>
    <w:rsid w:val="006A1EBE"/>
    <w:rsid w:val="006A3A26"/>
    <w:rsid w:val="006A4069"/>
    <w:rsid w:val="006A4D01"/>
    <w:rsid w:val="006A7079"/>
    <w:rsid w:val="006B03B7"/>
    <w:rsid w:val="006B1795"/>
    <w:rsid w:val="006B7148"/>
    <w:rsid w:val="006C0BD1"/>
    <w:rsid w:val="006C44F2"/>
    <w:rsid w:val="006D03D3"/>
    <w:rsid w:val="006D1191"/>
    <w:rsid w:val="006D12AE"/>
    <w:rsid w:val="006D256E"/>
    <w:rsid w:val="006D2F99"/>
    <w:rsid w:val="006D579B"/>
    <w:rsid w:val="006E2E85"/>
    <w:rsid w:val="006E3808"/>
    <w:rsid w:val="006E46BA"/>
    <w:rsid w:val="006E6787"/>
    <w:rsid w:val="006E7C53"/>
    <w:rsid w:val="006E7FFB"/>
    <w:rsid w:val="006F320F"/>
    <w:rsid w:val="006F4738"/>
    <w:rsid w:val="006F4D76"/>
    <w:rsid w:val="006F4F63"/>
    <w:rsid w:val="006F5312"/>
    <w:rsid w:val="006F5A87"/>
    <w:rsid w:val="006F79A1"/>
    <w:rsid w:val="0070008D"/>
    <w:rsid w:val="00701818"/>
    <w:rsid w:val="007044A8"/>
    <w:rsid w:val="007049DD"/>
    <w:rsid w:val="007051C5"/>
    <w:rsid w:val="00705519"/>
    <w:rsid w:val="00705CAE"/>
    <w:rsid w:val="007130C3"/>
    <w:rsid w:val="007148D8"/>
    <w:rsid w:val="007166CC"/>
    <w:rsid w:val="00717681"/>
    <w:rsid w:val="00720C04"/>
    <w:rsid w:val="00721139"/>
    <w:rsid w:val="0072145F"/>
    <w:rsid w:val="00723E6A"/>
    <w:rsid w:val="00724A32"/>
    <w:rsid w:val="007254C5"/>
    <w:rsid w:val="007258C2"/>
    <w:rsid w:val="007276A8"/>
    <w:rsid w:val="00730180"/>
    <w:rsid w:val="0073228C"/>
    <w:rsid w:val="00733B8C"/>
    <w:rsid w:val="0073416D"/>
    <w:rsid w:val="00734AE2"/>
    <w:rsid w:val="00734F13"/>
    <w:rsid w:val="0073514B"/>
    <w:rsid w:val="00735FFA"/>
    <w:rsid w:val="007368AB"/>
    <w:rsid w:val="007368D8"/>
    <w:rsid w:val="00736EA5"/>
    <w:rsid w:val="007426C5"/>
    <w:rsid w:val="0074357A"/>
    <w:rsid w:val="00743F06"/>
    <w:rsid w:val="00744439"/>
    <w:rsid w:val="00745B70"/>
    <w:rsid w:val="00753126"/>
    <w:rsid w:val="00753CCC"/>
    <w:rsid w:val="00754720"/>
    <w:rsid w:val="00756549"/>
    <w:rsid w:val="007610D8"/>
    <w:rsid w:val="0076286E"/>
    <w:rsid w:val="007630E7"/>
    <w:rsid w:val="00764778"/>
    <w:rsid w:val="00766FAB"/>
    <w:rsid w:val="00767855"/>
    <w:rsid w:val="007727DC"/>
    <w:rsid w:val="00772A69"/>
    <w:rsid w:val="00774E33"/>
    <w:rsid w:val="0077605A"/>
    <w:rsid w:val="0077613C"/>
    <w:rsid w:val="0077785F"/>
    <w:rsid w:val="00781710"/>
    <w:rsid w:val="00783FE3"/>
    <w:rsid w:val="007856C8"/>
    <w:rsid w:val="00787818"/>
    <w:rsid w:val="00787C2B"/>
    <w:rsid w:val="00791548"/>
    <w:rsid w:val="0079276B"/>
    <w:rsid w:val="00795A46"/>
    <w:rsid w:val="00797417"/>
    <w:rsid w:val="007A0C0E"/>
    <w:rsid w:val="007A37DD"/>
    <w:rsid w:val="007A483E"/>
    <w:rsid w:val="007A73DA"/>
    <w:rsid w:val="007B0C64"/>
    <w:rsid w:val="007B1ACB"/>
    <w:rsid w:val="007B4001"/>
    <w:rsid w:val="007C0802"/>
    <w:rsid w:val="007C3661"/>
    <w:rsid w:val="007C4884"/>
    <w:rsid w:val="007C6ACA"/>
    <w:rsid w:val="007D4762"/>
    <w:rsid w:val="007D5B62"/>
    <w:rsid w:val="007D71A4"/>
    <w:rsid w:val="007E0C81"/>
    <w:rsid w:val="007E131F"/>
    <w:rsid w:val="007E3072"/>
    <w:rsid w:val="007E3AB4"/>
    <w:rsid w:val="007E503B"/>
    <w:rsid w:val="007E50CF"/>
    <w:rsid w:val="007F0171"/>
    <w:rsid w:val="007F04BA"/>
    <w:rsid w:val="007F09D9"/>
    <w:rsid w:val="007F3A17"/>
    <w:rsid w:val="007F494D"/>
    <w:rsid w:val="007F4A0E"/>
    <w:rsid w:val="007F4A5E"/>
    <w:rsid w:val="007F59E4"/>
    <w:rsid w:val="007F614C"/>
    <w:rsid w:val="007F760D"/>
    <w:rsid w:val="00801B76"/>
    <w:rsid w:val="00802F63"/>
    <w:rsid w:val="00811656"/>
    <w:rsid w:val="00814690"/>
    <w:rsid w:val="008146DF"/>
    <w:rsid w:val="008154AA"/>
    <w:rsid w:val="00825C21"/>
    <w:rsid w:val="008276DB"/>
    <w:rsid w:val="00830F68"/>
    <w:rsid w:val="00837BCB"/>
    <w:rsid w:val="008418BB"/>
    <w:rsid w:val="00842B19"/>
    <w:rsid w:val="008439AE"/>
    <w:rsid w:val="008459C7"/>
    <w:rsid w:val="00846B08"/>
    <w:rsid w:val="00850F58"/>
    <w:rsid w:val="00851628"/>
    <w:rsid w:val="008517F4"/>
    <w:rsid w:val="008523BF"/>
    <w:rsid w:val="00852983"/>
    <w:rsid w:val="00861816"/>
    <w:rsid w:val="00865913"/>
    <w:rsid w:val="00865DD9"/>
    <w:rsid w:val="0087111D"/>
    <w:rsid w:val="00872C37"/>
    <w:rsid w:val="008747B2"/>
    <w:rsid w:val="00874D8E"/>
    <w:rsid w:val="008818F5"/>
    <w:rsid w:val="008900AA"/>
    <w:rsid w:val="0089112F"/>
    <w:rsid w:val="00892037"/>
    <w:rsid w:val="008926D5"/>
    <w:rsid w:val="008946AD"/>
    <w:rsid w:val="00894C90"/>
    <w:rsid w:val="0089617F"/>
    <w:rsid w:val="00896CB9"/>
    <w:rsid w:val="008A16D5"/>
    <w:rsid w:val="008A245A"/>
    <w:rsid w:val="008A24AF"/>
    <w:rsid w:val="008A5317"/>
    <w:rsid w:val="008A6A4A"/>
    <w:rsid w:val="008B36F5"/>
    <w:rsid w:val="008B3DB3"/>
    <w:rsid w:val="008C2C79"/>
    <w:rsid w:val="008C3403"/>
    <w:rsid w:val="008C4FFB"/>
    <w:rsid w:val="008D52D2"/>
    <w:rsid w:val="008E1419"/>
    <w:rsid w:val="008E1FB4"/>
    <w:rsid w:val="008E2E22"/>
    <w:rsid w:val="008E2F15"/>
    <w:rsid w:val="008E690E"/>
    <w:rsid w:val="008F076A"/>
    <w:rsid w:val="008F0A26"/>
    <w:rsid w:val="008F6AB0"/>
    <w:rsid w:val="008F6CA5"/>
    <w:rsid w:val="008F7E88"/>
    <w:rsid w:val="00901696"/>
    <w:rsid w:val="00901FF8"/>
    <w:rsid w:val="00902E47"/>
    <w:rsid w:val="00907007"/>
    <w:rsid w:val="009152F7"/>
    <w:rsid w:val="009162F2"/>
    <w:rsid w:val="0091661B"/>
    <w:rsid w:val="00917B29"/>
    <w:rsid w:val="009215B0"/>
    <w:rsid w:val="00923BA1"/>
    <w:rsid w:val="00923F66"/>
    <w:rsid w:val="00925319"/>
    <w:rsid w:val="00925BF7"/>
    <w:rsid w:val="009318DF"/>
    <w:rsid w:val="009323F0"/>
    <w:rsid w:val="00933252"/>
    <w:rsid w:val="00933E14"/>
    <w:rsid w:val="00936DD1"/>
    <w:rsid w:val="00940589"/>
    <w:rsid w:val="009407D4"/>
    <w:rsid w:val="00941A9B"/>
    <w:rsid w:val="00942FC4"/>
    <w:rsid w:val="0094417D"/>
    <w:rsid w:val="00944753"/>
    <w:rsid w:val="00944A4F"/>
    <w:rsid w:val="009465F5"/>
    <w:rsid w:val="00954631"/>
    <w:rsid w:val="00955123"/>
    <w:rsid w:val="009561F3"/>
    <w:rsid w:val="009609E6"/>
    <w:rsid w:val="0096389F"/>
    <w:rsid w:val="0096500A"/>
    <w:rsid w:val="0097126B"/>
    <w:rsid w:val="009758A4"/>
    <w:rsid w:val="00975EBC"/>
    <w:rsid w:val="00977C6A"/>
    <w:rsid w:val="00981DE7"/>
    <w:rsid w:val="00982854"/>
    <w:rsid w:val="00983608"/>
    <w:rsid w:val="00987C5B"/>
    <w:rsid w:val="0099215B"/>
    <w:rsid w:val="009961D8"/>
    <w:rsid w:val="009A2910"/>
    <w:rsid w:val="009A5038"/>
    <w:rsid w:val="009A6321"/>
    <w:rsid w:val="009B1161"/>
    <w:rsid w:val="009B1B7D"/>
    <w:rsid w:val="009B45C7"/>
    <w:rsid w:val="009B6A5D"/>
    <w:rsid w:val="009C2295"/>
    <w:rsid w:val="009C2BA4"/>
    <w:rsid w:val="009C422A"/>
    <w:rsid w:val="009C49CC"/>
    <w:rsid w:val="009C5BA5"/>
    <w:rsid w:val="009C602E"/>
    <w:rsid w:val="009C7A2C"/>
    <w:rsid w:val="009C7BFC"/>
    <w:rsid w:val="009C7CB2"/>
    <w:rsid w:val="009D0002"/>
    <w:rsid w:val="009D1F02"/>
    <w:rsid w:val="009E01FC"/>
    <w:rsid w:val="009E329A"/>
    <w:rsid w:val="009E34A2"/>
    <w:rsid w:val="009E65CE"/>
    <w:rsid w:val="009E6D61"/>
    <w:rsid w:val="009F0474"/>
    <w:rsid w:val="009F11F0"/>
    <w:rsid w:val="009F2264"/>
    <w:rsid w:val="009F25B4"/>
    <w:rsid w:val="009F480F"/>
    <w:rsid w:val="009F6317"/>
    <w:rsid w:val="009F787F"/>
    <w:rsid w:val="009F7C97"/>
    <w:rsid w:val="00A06DD6"/>
    <w:rsid w:val="00A10D23"/>
    <w:rsid w:val="00A1107F"/>
    <w:rsid w:val="00A1519D"/>
    <w:rsid w:val="00A156CC"/>
    <w:rsid w:val="00A15FA4"/>
    <w:rsid w:val="00A21527"/>
    <w:rsid w:val="00A218A5"/>
    <w:rsid w:val="00A22517"/>
    <w:rsid w:val="00A22F93"/>
    <w:rsid w:val="00A23405"/>
    <w:rsid w:val="00A24159"/>
    <w:rsid w:val="00A30B3E"/>
    <w:rsid w:val="00A31131"/>
    <w:rsid w:val="00A311CB"/>
    <w:rsid w:val="00A31B0F"/>
    <w:rsid w:val="00A3224B"/>
    <w:rsid w:val="00A34DCF"/>
    <w:rsid w:val="00A360AF"/>
    <w:rsid w:val="00A3677E"/>
    <w:rsid w:val="00A36BCA"/>
    <w:rsid w:val="00A376A6"/>
    <w:rsid w:val="00A377D8"/>
    <w:rsid w:val="00A40621"/>
    <w:rsid w:val="00A40B8D"/>
    <w:rsid w:val="00A42C6C"/>
    <w:rsid w:val="00A44979"/>
    <w:rsid w:val="00A4794C"/>
    <w:rsid w:val="00A52000"/>
    <w:rsid w:val="00A5306F"/>
    <w:rsid w:val="00A54EAB"/>
    <w:rsid w:val="00A57033"/>
    <w:rsid w:val="00A61D0D"/>
    <w:rsid w:val="00A62759"/>
    <w:rsid w:val="00A63CEE"/>
    <w:rsid w:val="00A710B1"/>
    <w:rsid w:val="00A71194"/>
    <w:rsid w:val="00A74D85"/>
    <w:rsid w:val="00A75D64"/>
    <w:rsid w:val="00A801FF"/>
    <w:rsid w:val="00A82AB0"/>
    <w:rsid w:val="00A83CB9"/>
    <w:rsid w:val="00A86C7E"/>
    <w:rsid w:val="00A87486"/>
    <w:rsid w:val="00A936E5"/>
    <w:rsid w:val="00A93941"/>
    <w:rsid w:val="00A93B32"/>
    <w:rsid w:val="00A9435F"/>
    <w:rsid w:val="00A9527B"/>
    <w:rsid w:val="00AA0F40"/>
    <w:rsid w:val="00AA24DE"/>
    <w:rsid w:val="00AB00E2"/>
    <w:rsid w:val="00AB126C"/>
    <w:rsid w:val="00AB1566"/>
    <w:rsid w:val="00AB1F81"/>
    <w:rsid w:val="00AB3603"/>
    <w:rsid w:val="00AB410F"/>
    <w:rsid w:val="00AB6F3E"/>
    <w:rsid w:val="00AB7975"/>
    <w:rsid w:val="00AC1944"/>
    <w:rsid w:val="00AC3896"/>
    <w:rsid w:val="00AC3C40"/>
    <w:rsid w:val="00AC4F8B"/>
    <w:rsid w:val="00AC7CE0"/>
    <w:rsid w:val="00AC7F70"/>
    <w:rsid w:val="00AD024F"/>
    <w:rsid w:val="00AD3B06"/>
    <w:rsid w:val="00AD3CA8"/>
    <w:rsid w:val="00AD4945"/>
    <w:rsid w:val="00AD75A4"/>
    <w:rsid w:val="00AE0012"/>
    <w:rsid w:val="00AE0331"/>
    <w:rsid w:val="00AE138A"/>
    <w:rsid w:val="00AE203F"/>
    <w:rsid w:val="00AE4ACE"/>
    <w:rsid w:val="00AE62F1"/>
    <w:rsid w:val="00AE6707"/>
    <w:rsid w:val="00AF2322"/>
    <w:rsid w:val="00AF24A1"/>
    <w:rsid w:val="00AF290A"/>
    <w:rsid w:val="00AF39C0"/>
    <w:rsid w:val="00AF771E"/>
    <w:rsid w:val="00AF7F6E"/>
    <w:rsid w:val="00B015A2"/>
    <w:rsid w:val="00B01EB0"/>
    <w:rsid w:val="00B02B04"/>
    <w:rsid w:val="00B04258"/>
    <w:rsid w:val="00B055AB"/>
    <w:rsid w:val="00B0651E"/>
    <w:rsid w:val="00B07757"/>
    <w:rsid w:val="00B10D5B"/>
    <w:rsid w:val="00B15421"/>
    <w:rsid w:val="00B204DC"/>
    <w:rsid w:val="00B24DE2"/>
    <w:rsid w:val="00B25DE7"/>
    <w:rsid w:val="00B26115"/>
    <w:rsid w:val="00B26436"/>
    <w:rsid w:val="00B27A04"/>
    <w:rsid w:val="00B34FC1"/>
    <w:rsid w:val="00B36892"/>
    <w:rsid w:val="00B376EF"/>
    <w:rsid w:val="00B404B3"/>
    <w:rsid w:val="00B42392"/>
    <w:rsid w:val="00B425B4"/>
    <w:rsid w:val="00B4295C"/>
    <w:rsid w:val="00B4491B"/>
    <w:rsid w:val="00B44A98"/>
    <w:rsid w:val="00B45AAA"/>
    <w:rsid w:val="00B47B5B"/>
    <w:rsid w:val="00B47F49"/>
    <w:rsid w:val="00B55B90"/>
    <w:rsid w:val="00B55FAB"/>
    <w:rsid w:val="00B56800"/>
    <w:rsid w:val="00B56C6F"/>
    <w:rsid w:val="00B60545"/>
    <w:rsid w:val="00B613C6"/>
    <w:rsid w:val="00B63022"/>
    <w:rsid w:val="00B70634"/>
    <w:rsid w:val="00B72110"/>
    <w:rsid w:val="00B73DE9"/>
    <w:rsid w:val="00B769B6"/>
    <w:rsid w:val="00B76D39"/>
    <w:rsid w:val="00B81272"/>
    <w:rsid w:val="00B82001"/>
    <w:rsid w:val="00B834E9"/>
    <w:rsid w:val="00B83A6C"/>
    <w:rsid w:val="00B84CF1"/>
    <w:rsid w:val="00B84E1A"/>
    <w:rsid w:val="00B86962"/>
    <w:rsid w:val="00B9070F"/>
    <w:rsid w:val="00B9075B"/>
    <w:rsid w:val="00B93A14"/>
    <w:rsid w:val="00B94A0B"/>
    <w:rsid w:val="00B95481"/>
    <w:rsid w:val="00B9730A"/>
    <w:rsid w:val="00BA0C90"/>
    <w:rsid w:val="00BA1012"/>
    <w:rsid w:val="00BA3F8F"/>
    <w:rsid w:val="00BA50F5"/>
    <w:rsid w:val="00BA50F7"/>
    <w:rsid w:val="00BA5BE8"/>
    <w:rsid w:val="00BA60D7"/>
    <w:rsid w:val="00BA6225"/>
    <w:rsid w:val="00BA6E07"/>
    <w:rsid w:val="00BB065B"/>
    <w:rsid w:val="00BB1F14"/>
    <w:rsid w:val="00BB309A"/>
    <w:rsid w:val="00BB4BE6"/>
    <w:rsid w:val="00BB4FDF"/>
    <w:rsid w:val="00BB5956"/>
    <w:rsid w:val="00BB5C51"/>
    <w:rsid w:val="00BB62EA"/>
    <w:rsid w:val="00BC3FA7"/>
    <w:rsid w:val="00BC4BC6"/>
    <w:rsid w:val="00BC58E6"/>
    <w:rsid w:val="00BC5E28"/>
    <w:rsid w:val="00BC6FE9"/>
    <w:rsid w:val="00BD0150"/>
    <w:rsid w:val="00BD06E9"/>
    <w:rsid w:val="00BD290C"/>
    <w:rsid w:val="00BD2AE7"/>
    <w:rsid w:val="00BD3CAB"/>
    <w:rsid w:val="00BD3FFA"/>
    <w:rsid w:val="00BD4D1F"/>
    <w:rsid w:val="00BE29AA"/>
    <w:rsid w:val="00BE5A85"/>
    <w:rsid w:val="00BE5D54"/>
    <w:rsid w:val="00BE6155"/>
    <w:rsid w:val="00BE70EA"/>
    <w:rsid w:val="00BF2925"/>
    <w:rsid w:val="00BF2A55"/>
    <w:rsid w:val="00BF57FB"/>
    <w:rsid w:val="00BF7245"/>
    <w:rsid w:val="00BF7BE3"/>
    <w:rsid w:val="00C0049B"/>
    <w:rsid w:val="00C00767"/>
    <w:rsid w:val="00C01001"/>
    <w:rsid w:val="00C0117F"/>
    <w:rsid w:val="00C01E52"/>
    <w:rsid w:val="00C02950"/>
    <w:rsid w:val="00C050F0"/>
    <w:rsid w:val="00C07822"/>
    <w:rsid w:val="00C10288"/>
    <w:rsid w:val="00C1587D"/>
    <w:rsid w:val="00C16FED"/>
    <w:rsid w:val="00C2050B"/>
    <w:rsid w:val="00C2084D"/>
    <w:rsid w:val="00C20E9D"/>
    <w:rsid w:val="00C21C44"/>
    <w:rsid w:val="00C22818"/>
    <w:rsid w:val="00C2309D"/>
    <w:rsid w:val="00C2326B"/>
    <w:rsid w:val="00C23BD2"/>
    <w:rsid w:val="00C245F4"/>
    <w:rsid w:val="00C25844"/>
    <w:rsid w:val="00C264EE"/>
    <w:rsid w:val="00C312D4"/>
    <w:rsid w:val="00C3154D"/>
    <w:rsid w:val="00C33A39"/>
    <w:rsid w:val="00C37190"/>
    <w:rsid w:val="00C378C9"/>
    <w:rsid w:val="00C423A8"/>
    <w:rsid w:val="00C42DCC"/>
    <w:rsid w:val="00C43977"/>
    <w:rsid w:val="00C44303"/>
    <w:rsid w:val="00C44928"/>
    <w:rsid w:val="00C500E7"/>
    <w:rsid w:val="00C51780"/>
    <w:rsid w:val="00C51C1F"/>
    <w:rsid w:val="00C5241F"/>
    <w:rsid w:val="00C526EF"/>
    <w:rsid w:val="00C534F9"/>
    <w:rsid w:val="00C54B8C"/>
    <w:rsid w:val="00C54C0D"/>
    <w:rsid w:val="00C54C25"/>
    <w:rsid w:val="00C5544D"/>
    <w:rsid w:val="00C56153"/>
    <w:rsid w:val="00C5715D"/>
    <w:rsid w:val="00C57B3C"/>
    <w:rsid w:val="00C60AC6"/>
    <w:rsid w:val="00C61426"/>
    <w:rsid w:val="00C62175"/>
    <w:rsid w:val="00C62AA6"/>
    <w:rsid w:val="00C63082"/>
    <w:rsid w:val="00C63773"/>
    <w:rsid w:val="00C65407"/>
    <w:rsid w:val="00C664BF"/>
    <w:rsid w:val="00C667FF"/>
    <w:rsid w:val="00C70FA0"/>
    <w:rsid w:val="00C718DB"/>
    <w:rsid w:val="00C730C8"/>
    <w:rsid w:val="00C754B8"/>
    <w:rsid w:val="00C75ACE"/>
    <w:rsid w:val="00C77524"/>
    <w:rsid w:val="00C7766E"/>
    <w:rsid w:val="00C80CC7"/>
    <w:rsid w:val="00C82703"/>
    <w:rsid w:val="00C85E05"/>
    <w:rsid w:val="00C85ECC"/>
    <w:rsid w:val="00C8600C"/>
    <w:rsid w:val="00C869AD"/>
    <w:rsid w:val="00C877D4"/>
    <w:rsid w:val="00C87FC1"/>
    <w:rsid w:val="00C94047"/>
    <w:rsid w:val="00C9793F"/>
    <w:rsid w:val="00CA133A"/>
    <w:rsid w:val="00CA1954"/>
    <w:rsid w:val="00CA31BC"/>
    <w:rsid w:val="00CA7BBE"/>
    <w:rsid w:val="00CB07F5"/>
    <w:rsid w:val="00CB0D8B"/>
    <w:rsid w:val="00CB0FA0"/>
    <w:rsid w:val="00CB1D74"/>
    <w:rsid w:val="00CB2EA0"/>
    <w:rsid w:val="00CB3DCC"/>
    <w:rsid w:val="00CB53FC"/>
    <w:rsid w:val="00CB586C"/>
    <w:rsid w:val="00CB5E4A"/>
    <w:rsid w:val="00CB62C7"/>
    <w:rsid w:val="00CC0E73"/>
    <w:rsid w:val="00CC2CC8"/>
    <w:rsid w:val="00CC6D7B"/>
    <w:rsid w:val="00CD0D4C"/>
    <w:rsid w:val="00CD1929"/>
    <w:rsid w:val="00CD3066"/>
    <w:rsid w:val="00CD43F0"/>
    <w:rsid w:val="00CD457C"/>
    <w:rsid w:val="00CD4B20"/>
    <w:rsid w:val="00CD7063"/>
    <w:rsid w:val="00CE0EFB"/>
    <w:rsid w:val="00CE25FB"/>
    <w:rsid w:val="00CE2A16"/>
    <w:rsid w:val="00CE42AE"/>
    <w:rsid w:val="00CE4FFD"/>
    <w:rsid w:val="00CE70B2"/>
    <w:rsid w:val="00CF00C4"/>
    <w:rsid w:val="00CF1410"/>
    <w:rsid w:val="00CF327F"/>
    <w:rsid w:val="00CF7F61"/>
    <w:rsid w:val="00D03FB1"/>
    <w:rsid w:val="00D04EF5"/>
    <w:rsid w:val="00D0602E"/>
    <w:rsid w:val="00D07F15"/>
    <w:rsid w:val="00D10064"/>
    <w:rsid w:val="00D13756"/>
    <w:rsid w:val="00D16B12"/>
    <w:rsid w:val="00D216A7"/>
    <w:rsid w:val="00D218B4"/>
    <w:rsid w:val="00D21AB1"/>
    <w:rsid w:val="00D21D6F"/>
    <w:rsid w:val="00D22526"/>
    <w:rsid w:val="00D22B2C"/>
    <w:rsid w:val="00D22BB6"/>
    <w:rsid w:val="00D23C83"/>
    <w:rsid w:val="00D24D06"/>
    <w:rsid w:val="00D26F21"/>
    <w:rsid w:val="00D272F3"/>
    <w:rsid w:val="00D27483"/>
    <w:rsid w:val="00D315B6"/>
    <w:rsid w:val="00D326A1"/>
    <w:rsid w:val="00D33CAA"/>
    <w:rsid w:val="00D3402A"/>
    <w:rsid w:val="00D351B1"/>
    <w:rsid w:val="00D35369"/>
    <w:rsid w:val="00D36E2B"/>
    <w:rsid w:val="00D4542F"/>
    <w:rsid w:val="00D45C48"/>
    <w:rsid w:val="00D46A0A"/>
    <w:rsid w:val="00D53A65"/>
    <w:rsid w:val="00D57E74"/>
    <w:rsid w:val="00D62F54"/>
    <w:rsid w:val="00D6330D"/>
    <w:rsid w:val="00D710E7"/>
    <w:rsid w:val="00D71DF2"/>
    <w:rsid w:val="00D74F97"/>
    <w:rsid w:val="00D767FE"/>
    <w:rsid w:val="00D812A5"/>
    <w:rsid w:val="00D82B20"/>
    <w:rsid w:val="00D83FC1"/>
    <w:rsid w:val="00D85161"/>
    <w:rsid w:val="00D85C28"/>
    <w:rsid w:val="00D87290"/>
    <w:rsid w:val="00D91AAE"/>
    <w:rsid w:val="00D91C2F"/>
    <w:rsid w:val="00D92AB4"/>
    <w:rsid w:val="00D93F80"/>
    <w:rsid w:val="00D97502"/>
    <w:rsid w:val="00D978BD"/>
    <w:rsid w:val="00DA24DD"/>
    <w:rsid w:val="00DA3ECA"/>
    <w:rsid w:val="00DA5D8F"/>
    <w:rsid w:val="00DB1FD2"/>
    <w:rsid w:val="00DB2DB3"/>
    <w:rsid w:val="00DB6256"/>
    <w:rsid w:val="00DB645B"/>
    <w:rsid w:val="00DC000E"/>
    <w:rsid w:val="00DC0468"/>
    <w:rsid w:val="00DC2E37"/>
    <w:rsid w:val="00DC35E5"/>
    <w:rsid w:val="00DC364A"/>
    <w:rsid w:val="00DC6674"/>
    <w:rsid w:val="00DC7DB2"/>
    <w:rsid w:val="00DD08FA"/>
    <w:rsid w:val="00DD210D"/>
    <w:rsid w:val="00DD2BFF"/>
    <w:rsid w:val="00DD3613"/>
    <w:rsid w:val="00DD3A7B"/>
    <w:rsid w:val="00DD70F9"/>
    <w:rsid w:val="00DE0FDA"/>
    <w:rsid w:val="00DE2936"/>
    <w:rsid w:val="00DE5D66"/>
    <w:rsid w:val="00DF1619"/>
    <w:rsid w:val="00DF1C19"/>
    <w:rsid w:val="00DF2466"/>
    <w:rsid w:val="00DF38AA"/>
    <w:rsid w:val="00DF4846"/>
    <w:rsid w:val="00DF4F11"/>
    <w:rsid w:val="00DF5279"/>
    <w:rsid w:val="00DF5662"/>
    <w:rsid w:val="00DF5846"/>
    <w:rsid w:val="00E00679"/>
    <w:rsid w:val="00E00A73"/>
    <w:rsid w:val="00E06465"/>
    <w:rsid w:val="00E076F0"/>
    <w:rsid w:val="00E07B5B"/>
    <w:rsid w:val="00E106BE"/>
    <w:rsid w:val="00E11040"/>
    <w:rsid w:val="00E13391"/>
    <w:rsid w:val="00E161A7"/>
    <w:rsid w:val="00E164D4"/>
    <w:rsid w:val="00E215A8"/>
    <w:rsid w:val="00E3063F"/>
    <w:rsid w:val="00E33E6A"/>
    <w:rsid w:val="00E35856"/>
    <w:rsid w:val="00E408AA"/>
    <w:rsid w:val="00E41BB9"/>
    <w:rsid w:val="00E43D7F"/>
    <w:rsid w:val="00E45162"/>
    <w:rsid w:val="00E45E6E"/>
    <w:rsid w:val="00E46300"/>
    <w:rsid w:val="00E4660F"/>
    <w:rsid w:val="00E467DA"/>
    <w:rsid w:val="00E46D78"/>
    <w:rsid w:val="00E47CC8"/>
    <w:rsid w:val="00E50225"/>
    <w:rsid w:val="00E51263"/>
    <w:rsid w:val="00E5215D"/>
    <w:rsid w:val="00E529FA"/>
    <w:rsid w:val="00E539BA"/>
    <w:rsid w:val="00E53E34"/>
    <w:rsid w:val="00E5424C"/>
    <w:rsid w:val="00E543C3"/>
    <w:rsid w:val="00E5481E"/>
    <w:rsid w:val="00E5567F"/>
    <w:rsid w:val="00E56309"/>
    <w:rsid w:val="00E6082F"/>
    <w:rsid w:val="00E609E9"/>
    <w:rsid w:val="00E60EA0"/>
    <w:rsid w:val="00E614E7"/>
    <w:rsid w:val="00E64245"/>
    <w:rsid w:val="00E6533F"/>
    <w:rsid w:val="00E67D86"/>
    <w:rsid w:val="00E70B1F"/>
    <w:rsid w:val="00E71811"/>
    <w:rsid w:val="00E7348B"/>
    <w:rsid w:val="00E74344"/>
    <w:rsid w:val="00E76DBE"/>
    <w:rsid w:val="00E81E96"/>
    <w:rsid w:val="00E846DB"/>
    <w:rsid w:val="00E861A7"/>
    <w:rsid w:val="00E92169"/>
    <w:rsid w:val="00E92F4C"/>
    <w:rsid w:val="00EA066C"/>
    <w:rsid w:val="00EA40EE"/>
    <w:rsid w:val="00EA4F2B"/>
    <w:rsid w:val="00EA61DB"/>
    <w:rsid w:val="00EA667F"/>
    <w:rsid w:val="00EA6E51"/>
    <w:rsid w:val="00EA7991"/>
    <w:rsid w:val="00EA7A68"/>
    <w:rsid w:val="00EB2392"/>
    <w:rsid w:val="00EB5AD8"/>
    <w:rsid w:val="00EB60B4"/>
    <w:rsid w:val="00EB7722"/>
    <w:rsid w:val="00EC0BBA"/>
    <w:rsid w:val="00EC27DE"/>
    <w:rsid w:val="00EC2ED5"/>
    <w:rsid w:val="00EC398A"/>
    <w:rsid w:val="00EC4B14"/>
    <w:rsid w:val="00EC6E53"/>
    <w:rsid w:val="00EC73BF"/>
    <w:rsid w:val="00ED0D0B"/>
    <w:rsid w:val="00ED12FC"/>
    <w:rsid w:val="00ED29C2"/>
    <w:rsid w:val="00ED31DB"/>
    <w:rsid w:val="00ED37D3"/>
    <w:rsid w:val="00ED586A"/>
    <w:rsid w:val="00ED7E75"/>
    <w:rsid w:val="00EE06EE"/>
    <w:rsid w:val="00EE16C6"/>
    <w:rsid w:val="00EE1B0C"/>
    <w:rsid w:val="00EE2423"/>
    <w:rsid w:val="00EE324D"/>
    <w:rsid w:val="00EE40D1"/>
    <w:rsid w:val="00EE522C"/>
    <w:rsid w:val="00EE5FC4"/>
    <w:rsid w:val="00EE6B3E"/>
    <w:rsid w:val="00EF01C9"/>
    <w:rsid w:val="00EF1647"/>
    <w:rsid w:val="00EF2F66"/>
    <w:rsid w:val="00EF476D"/>
    <w:rsid w:val="00EF5CBD"/>
    <w:rsid w:val="00EF666C"/>
    <w:rsid w:val="00F07798"/>
    <w:rsid w:val="00F1098C"/>
    <w:rsid w:val="00F10BC0"/>
    <w:rsid w:val="00F10E73"/>
    <w:rsid w:val="00F1116A"/>
    <w:rsid w:val="00F12D8B"/>
    <w:rsid w:val="00F157BC"/>
    <w:rsid w:val="00F17028"/>
    <w:rsid w:val="00F22A34"/>
    <w:rsid w:val="00F2473F"/>
    <w:rsid w:val="00F30136"/>
    <w:rsid w:val="00F301B0"/>
    <w:rsid w:val="00F31702"/>
    <w:rsid w:val="00F32AE9"/>
    <w:rsid w:val="00F335B1"/>
    <w:rsid w:val="00F35369"/>
    <w:rsid w:val="00F363FE"/>
    <w:rsid w:val="00F36704"/>
    <w:rsid w:val="00F40BAD"/>
    <w:rsid w:val="00F4496D"/>
    <w:rsid w:val="00F45567"/>
    <w:rsid w:val="00F461D1"/>
    <w:rsid w:val="00F518D0"/>
    <w:rsid w:val="00F52BCD"/>
    <w:rsid w:val="00F53BA3"/>
    <w:rsid w:val="00F548BB"/>
    <w:rsid w:val="00F549A3"/>
    <w:rsid w:val="00F54DF4"/>
    <w:rsid w:val="00F5609B"/>
    <w:rsid w:val="00F56626"/>
    <w:rsid w:val="00F6022C"/>
    <w:rsid w:val="00F63683"/>
    <w:rsid w:val="00F7197D"/>
    <w:rsid w:val="00F764FD"/>
    <w:rsid w:val="00F82094"/>
    <w:rsid w:val="00F84168"/>
    <w:rsid w:val="00F8515D"/>
    <w:rsid w:val="00F865FE"/>
    <w:rsid w:val="00F87367"/>
    <w:rsid w:val="00F90BA8"/>
    <w:rsid w:val="00F92061"/>
    <w:rsid w:val="00F9681B"/>
    <w:rsid w:val="00FA0D4D"/>
    <w:rsid w:val="00FA201F"/>
    <w:rsid w:val="00FB0CD7"/>
    <w:rsid w:val="00FB103F"/>
    <w:rsid w:val="00FB188B"/>
    <w:rsid w:val="00FB2A7C"/>
    <w:rsid w:val="00FB35D6"/>
    <w:rsid w:val="00FB47A7"/>
    <w:rsid w:val="00FC07E4"/>
    <w:rsid w:val="00FC1614"/>
    <w:rsid w:val="00FC3C94"/>
    <w:rsid w:val="00FC4AA5"/>
    <w:rsid w:val="00FC5EB7"/>
    <w:rsid w:val="00FD1874"/>
    <w:rsid w:val="00FD3CD8"/>
    <w:rsid w:val="00FD60F6"/>
    <w:rsid w:val="00FD7CD2"/>
    <w:rsid w:val="00FE6868"/>
    <w:rsid w:val="00FE7093"/>
    <w:rsid w:val="00FE732E"/>
    <w:rsid w:val="00FE750F"/>
    <w:rsid w:val="00FE7E73"/>
    <w:rsid w:val="00FF0CF9"/>
    <w:rsid w:val="00FF2540"/>
    <w:rsid w:val="00FF3614"/>
    <w:rsid w:val="00FF6E72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B40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B40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2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@un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cu@un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gcentral@un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un-ngls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4D01C-4E88-4857-950C-F7660B66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1232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5</cp:revision>
  <dcterms:created xsi:type="dcterms:W3CDTF">2013-07-12T17:05:00Z</dcterms:created>
  <dcterms:modified xsi:type="dcterms:W3CDTF">2013-07-12T17:14:00Z</dcterms:modified>
</cp:coreProperties>
</file>